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585" w:rsidRPr="00AE5B2E" w:rsidRDefault="005F0585" w:rsidP="005F0585">
      <w:pPr>
        <w:jc w:val="center"/>
        <w:rPr>
          <w:lang w:val="kk-KZ"/>
        </w:rPr>
      </w:pPr>
      <w:bookmarkStart w:id="0" w:name="_GoBack"/>
      <w:bookmarkEnd w:id="0"/>
      <w:r w:rsidRPr="00AE5B2E">
        <w:rPr>
          <w:lang w:val="kk-KZ"/>
        </w:rPr>
        <w:t>К</w:t>
      </w:r>
      <w:r w:rsidRPr="00AE5B2E">
        <w:t>ратко</w:t>
      </w:r>
      <w:r w:rsidRPr="00AE5B2E">
        <w:rPr>
          <w:lang w:val="kk-KZ"/>
        </w:rPr>
        <w:t>е</w:t>
      </w:r>
      <w:r w:rsidRPr="00AE5B2E">
        <w:t xml:space="preserve"> содержани</w:t>
      </w:r>
      <w:r w:rsidRPr="00AE5B2E">
        <w:rPr>
          <w:lang w:val="kk-KZ"/>
        </w:rPr>
        <w:t>е</w:t>
      </w:r>
      <w:r w:rsidRPr="00AE5B2E">
        <w:t xml:space="preserve"> лекций по </w:t>
      </w:r>
      <w:r w:rsidRPr="00AE5B2E">
        <w:rPr>
          <w:lang w:val="kk-KZ"/>
        </w:rPr>
        <w:t xml:space="preserve">дисциплине </w:t>
      </w:r>
    </w:p>
    <w:p w:rsidR="005F0585" w:rsidRPr="00AE5B2E" w:rsidRDefault="005F0585" w:rsidP="005F0585">
      <w:pPr>
        <w:jc w:val="center"/>
        <w:rPr>
          <w:rFonts w:eastAsiaTheme="minorEastAsia"/>
          <w:lang w:eastAsia="ko-KR"/>
        </w:rPr>
      </w:pPr>
      <w:r w:rsidRPr="00AE5B2E">
        <w:rPr>
          <w:rFonts w:eastAsiaTheme="minorEastAsia"/>
          <w:lang w:eastAsia="ko-KR"/>
        </w:rPr>
        <w:t>«Культура и религии Японии»</w:t>
      </w:r>
    </w:p>
    <w:p w:rsidR="00B87854" w:rsidRPr="00AE5B2E" w:rsidRDefault="00B87854" w:rsidP="00B87854">
      <w:pPr>
        <w:jc w:val="both"/>
        <w:rPr>
          <w:rFonts w:eastAsiaTheme="minorEastAsia"/>
          <w:lang w:eastAsia="ko-KR"/>
        </w:rPr>
      </w:pPr>
      <w:r w:rsidRPr="00AE5B2E">
        <w:rPr>
          <w:rFonts w:eastAsiaTheme="minorEastAsia"/>
          <w:lang w:eastAsia="ko-KR"/>
        </w:rPr>
        <w:t xml:space="preserve">Лекция-11. </w:t>
      </w:r>
    </w:p>
    <w:p w:rsidR="00B87854" w:rsidRPr="00AE5B2E" w:rsidRDefault="00B87854" w:rsidP="00B87854">
      <w:pPr>
        <w:jc w:val="both"/>
        <w:rPr>
          <w:b/>
          <w:lang w:eastAsia="ar-SA"/>
        </w:rPr>
      </w:pPr>
      <w:r w:rsidRPr="00AE5B2E">
        <w:rPr>
          <w:b/>
        </w:rPr>
        <w:t>Тема лекции:</w:t>
      </w:r>
      <w:r w:rsidRPr="00AE5B2E">
        <w:t xml:space="preserve">  </w:t>
      </w:r>
      <w:r w:rsidR="007D08F5" w:rsidRPr="00AE5B2E">
        <w:rPr>
          <w:b/>
          <w:lang w:eastAsia="ar-SA"/>
        </w:rPr>
        <w:t>Культура Японии эпохи Мэйдзи.</w:t>
      </w:r>
    </w:p>
    <w:p w:rsidR="007D08F5" w:rsidRPr="00AE5B2E" w:rsidRDefault="007D08F5" w:rsidP="00B87854">
      <w:pPr>
        <w:jc w:val="both"/>
        <w:rPr>
          <w:b/>
        </w:rPr>
      </w:pPr>
    </w:p>
    <w:p w:rsidR="00B87854" w:rsidRPr="00AE5B2E" w:rsidRDefault="00B87854" w:rsidP="00B87854">
      <w:pPr>
        <w:jc w:val="both"/>
      </w:pPr>
      <w:r w:rsidRPr="00AE5B2E">
        <w:rPr>
          <w:b/>
        </w:rPr>
        <w:t>Цель лекции:</w:t>
      </w:r>
      <w:r w:rsidRPr="00AE5B2E">
        <w:t xml:space="preserve"> сформировать у студентов способность понимать и анализировать особенности развития</w:t>
      </w:r>
      <w:r w:rsidRPr="00AE5B2E">
        <w:rPr>
          <w:lang w:eastAsia="ar-SA"/>
        </w:rPr>
        <w:t xml:space="preserve"> японской культуры </w:t>
      </w:r>
      <w:r w:rsidR="001C696D" w:rsidRPr="00AE5B2E">
        <w:rPr>
          <w:lang w:eastAsia="ar-SA"/>
        </w:rPr>
        <w:t>в эпоху Мэйдзи</w:t>
      </w:r>
      <w:r w:rsidRPr="00AE5B2E">
        <w:rPr>
          <w:lang w:eastAsia="ar-SA"/>
        </w:rPr>
        <w:t xml:space="preserve"> </w:t>
      </w:r>
      <w:r w:rsidRPr="00AE5B2E">
        <w:t xml:space="preserve">на основе изучения </w:t>
      </w:r>
      <w:r w:rsidR="000D35AB" w:rsidRPr="00AE5B2E">
        <w:t>влияния европейских знаний на политическое и культурное развитие Японии</w:t>
      </w:r>
      <w:r w:rsidRPr="00AE5B2E">
        <w:t>.</w:t>
      </w:r>
    </w:p>
    <w:p w:rsidR="00B87854" w:rsidRPr="00AE5B2E" w:rsidRDefault="00B87854" w:rsidP="00B87854">
      <w:pPr>
        <w:jc w:val="both"/>
        <w:rPr>
          <w:b/>
        </w:rPr>
      </w:pPr>
    </w:p>
    <w:p w:rsidR="00B87854" w:rsidRPr="00AE5B2E" w:rsidRDefault="00B87854" w:rsidP="00B87854">
      <w:pPr>
        <w:jc w:val="both"/>
      </w:pPr>
      <w:r w:rsidRPr="00AE5B2E">
        <w:rPr>
          <w:b/>
        </w:rPr>
        <w:t>Основные термины лекции:</w:t>
      </w:r>
      <w:r w:rsidRPr="00AE5B2E">
        <w:t xml:space="preserve">  </w:t>
      </w:r>
      <w:r w:rsidR="00AA1451" w:rsidRPr="00AE5B2E">
        <w:t>буммэй каша; ёгакудзюку; Кэйо гидзюку; эстетические категории "суй" и "ики"; ёга; нихонга; эк</w:t>
      </w:r>
      <w:r w:rsidR="00C2391B" w:rsidRPr="00AE5B2E">
        <w:t>л</w:t>
      </w:r>
      <w:r w:rsidR="00AA1451" w:rsidRPr="00AE5B2E">
        <w:t>ектика.</w:t>
      </w:r>
    </w:p>
    <w:p w:rsidR="00C2391B" w:rsidRPr="00AE5B2E" w:rsidRDefault="00C2391B" w:rsidP="00B87854">
      <w:pPr>
        <w:jc w:val="both"/>
      </w:pPr>
    </w:p>
    <w:p w:rsidR="007D08F5" w:rsidRPr="00AE5B2E" w:rsidRDefault="00B87854" w:rsidP="007D08F5">
      <w:pPr>
        <w:jc w:val="both"/>
        <w:rPr>
          <w:lang w:eastAsia="ar-SA"/>
        </w:rPr>
      </w:pPr>
      <w:r w:rsidRPr="00AE5B2E">
        <w:rPr>
          <w:b/>
        </w:rPr>
        <w:t>Основные вопросы лекции:</w:t>
      </w:r>
      <w:r w:rsidRPr="00AE5B2E">
        <w:rPr>
          <w:b/>
          <w:lang w:eastAsia="ar-SA"/>
        </w:rPr>
        <w:t xml:space="preserve"> </w:t>
      </w:r>
      <w:r w:rsidR="007D08F5" w:rsidRPr="00AE5B2E">
        <w:rPr>
          <w:lang w:eastAsia="ar-SA"/>
        </w:rPr>
        <w:t>Буржуазная революция, роль реформ 1868-73 гг. Курс на «просвещенную цивилизацию». Ломка традиций в искусстве, эстетических традициях. Просветители эры Мэйдзи. Фукудзава Юкити и его труды. Наказ Тёмин и его влияние на развитие общественной мысли II половины XIX века. Общественная мысль: либеральное и радикальное направления. Превращение синто в государственную религию. Распространение новых религий. Архитектура как яркое воплощение быстрой модернизации японской культуры последней трети XIX - нач. XX вв. Формирование двух систем в живописи: «нихонга» и «ёга». Изменения в японской пластике. Станковая светская скульптура. Три сферы декоративно-прикладного искусства: художественная промышленность; профессиональное творчество художников различных специальностей; народные художественные ремесла. «Золотой век» мэйдзийской литературы, его жанры и направления. Три варианта взаимодействия японской традиционной культуры с заимствованными на Западе культурными формами: раздельное сосуществование; механическое смещение (эклектика) и органическое соединение (синтез).</w:t>
      </w:r>
    </w:p>
    <w:p w:rsidR="00B87854" w:rsidRPr="00AE5B2E" w:rsidRDefault="00B87854" w:rsidP="00B87854">
      <w:pPr>
        <w:jc w:val="both"/>
        <w:rPr>
          <w:lang w:eastAsia="ar-SA"/>
        </w:rPr>
      </w:pPr>
    </w:p>
    <w:p w:rsidR="001B5B70" w:rsidRPr="00AE5B2E" w:rsidRDefault="00B87854" w:rsidP="001B5B70">
      <w:pPr>
        <w:jc w:val="both"/>
        <w:rPr>
          <w:lang w:eastAsia="ar-SA"/>
        </w:rPr>
      </w:pPr>
      <w:r w:rsidRPr="00AE5B2E">
        <w:rPr>
          <w:b/>
        </w:rPr>
        <w:t xml:space="preserve">Краткие тезисы: </w:t>
      </w:r>
      <w:r w:rsidR="001B5B70" w:rsidRPr="00AE5B2E">
        <w:rPr>
          <w:lang w:eastAsia="ar-SA"/>
        </w:rPr>
        <w:t>Незавершенность революции 1868 г. осложнила формирование буржуазной культуры. В открытую после двухсотлетнего затворничества страну ворвались иноземные веяния. Складывавшаяся в недрах феодальной формации самобытная культура городски сословий наряду с влиянием угасающей культуры феодального класса подверглась сильному воздействию развитой буржуазной культуры Европы и Америки.</w:t>
      </w:r>
    </w:p>
    <w:p w:rsidR="001B5B70" w:rsidRPr="00AE5B2E" w:rsidRDefault="001B5B70" w:rsidP="001B5B70">
      <w:pPr>
        <w:jc w:val="both"/>
        <w:rPr>
          <w:lang w:eastAsia="ar-SA"/>
        </w:rPr>
      </w:pPr>
      <w:r w:rsidRPr="00AE5B2E">
        <w:rPr>
          <w:lang w:eastAsia="ar-SA"/>
        </w:rPr>
        <w:t>Вскоре после событий 1868 г. новое правительство стало проводить в жизнь политику широкого заимствования европейской и американской культуры, науки и техники, что привело к ожив</w:t>
      </w:r>
      <w:r w:rsidR="0068236E" w:rsidRPr="00AE5B2E">
        <w:rPr>
          <w:lang w:eastAsia="ar-SA"/>
        </w:rPr>
        <w:t>ле</w:t>
      </w:r>
      <w:r w:rsidRPr="00AE5B2E">
        <w:rPr>
          <w:lang w:eastAsia="ar-SA"/>
        </w:rPr>
        <w:t>нию экономики, развитию промышленности, транспорта и связи, в то же время начался выпуск периодических изданий (в годы, предшествующие революции, в Нагасаки была открыта типография, использующая опыт европейской техники наборного шрифта). Широкую известность получили газеты: официозная «Токио нити-нити», либеральная «Ёмиури»; на рубеже XIX и XX столетий появилась рабочая и социалистическая печать. В 1903 г. в Токио социалистами Котоку Сюсуй и Сакаи Тосихико стала издаваться газета «Хэймин симбун».</w:t>
      </w:r>
    </w:p>
    <w:p w:rsidR="001B5B70" w:rsidRPr="00AE5B2E" w:rsidRDefault="001B5B70" w:rsidP="001B5B70">
      <w:pPr>
        <w:jc w:val="both"/>
        <w:rPr>
          <w:lang w:eastAsia="ar-SA"/>
        </w:rPr>
      </w:pPr>
      <w:r w:rsidRPr="00AE5B2E">
        <w:rPr>
          <w:lang w:eastAsia="ar-SA"/>
        </w:rPr>
        <w:t xml:space="preserve">Наряду с техническими науками развивались и гуманитарные. Историческая наука испытывала, с одной стороны, влияние передовой западной науки, с другой — покровительство нового правительства, заинтересованного в «историческом обосновании» «законности» как императорской власти, так и притязаний Японии на Корею и другие приграничные к ней территории. Доказательствами этого должны были служить ссылки на разнообразные древние источники. В 1869 г. правительством был создан специальный отдел, собирающий хроники, летописи, исторические документы, в 1898 г. началась публикация исторических материалов. Первыми были издания двух серий источников: «Материалы по истории Японии» и «Собрание древних исторических японских документов». Значительными успехами отмечено в это время развитие археологии. Общественный интерес к древности страны, к ее доисторической культуре позволил </w:t>
      </w:r>
      <w:r w:rsidRPr="00AE5B2E">
        <w:rPr>
          <w:lang w:eastAsia="ar-SA"/>
        </w:rPr>
        <w:lastRenderedPageBreak/>
        <w:t>открыть в 1884 г. Антропологическое общество, в 1895 г. — Археологическое общество. Однако общее развитие истории и как части ее — археологической науки тормозилось необходимостью признания уникальности древнего периода — особого, божественного происхождения императора, исключитель­ной миссии японского народа, достоверности мифов, входящих в первые письменные памятники «Кодзики» и «Нихонги» (VIII в.) как начала действительной истории нации. Научная критика подобной трактовки истории не допускалась, ученые, пытающиеся реконструировать подлинную историю своего народа, подвергались репрессиям.</w:t>
      </w:r>
    </w:p>
    <w:p w:rsidR="001B5B70" w:rsidRPr="00AE5B2E" w:rsidRDefault="001B5B70" w:rsidP="001B5B70">
      <w:pPr>
        <w:jc w:val="both"/>
        <w:rPr>
          <w:lang w:eastAsia="ar-SA"/>
        </w:rPr>
      </w:pPr>
      <w:r w:rsidRPr="00AE5B2E">
        <w:rPr>
          <w:lang w:eastAsia="ar-SA"/>
        </w:rPr>
        <w:t>Добиваясь отмены неравноправных договоров, японское правительство пыталось создать у иностранцев впечатление активного принятия всего западного, вводило в стране европейские обычаи и порядки. В 1872 г. вместо лунного календаря был введен общеевропейский. В этом же году было введено европейское платье а качестве парадной одежды, а несколько лет спустя оно стало повседневной одеждой для чиновников. Вошли в моду женское европейское платье и европейская прическа. В клубе Рокумэйкан — столичном центре «вестернизации» — устраивались на западный манер пышные балы для представителей высших слоев.</w:t>
      </w:r>
    </w:p>
    <w:p w:rsidR="001B5B70" w:rsidRPr="00AE5B2E" w:rsidRDefault="001B5B70" w:rsidP="001B5B70">
      <w:pPr>
        <w:jc w:val="both"/>
        <w:rPr>
          <w:lang w:eastAsia="ar-SA"/>
        </w:rPr>
      </w:pPr>
      <w:r w:rsidRPr="00AE5B2E">
        <w:rPr>
          <w:lang w:eastAsia="ar-SA"/>
        </w:rPr>
        <w:t>Однако правительственная политика «вестернизации» (а фактически — европеизации), предполагавшая в основном половинчатые реформы — заимствование научных, прежде всего технических достижений для модернизации армии и флота, вызывала недоволь­ство прогрессивно настроенного дворянства и буржуазии. Вопрос о благотворительности или губительности Запада был предметом многолетней дискуссии в прессе. Активные приверженцы Запада (министр просвещения Мори Аринори) готовы были отказаться от всего национального, включая и язык, в то же время те, кто разделял противоположные взгляды, отвергали все идущее из-за границы. Группировка, поддерживающая правительственные реформы, выдвигала необходимость компромисса — «японский дух, ев­ропейское знание». В западные страны, прежде всего в Германию, Англию, Францию и Италию, для прохождения обучения были направлены молодые японцы. Они изучали здесь естественные и гуманитарные науки, искусство, политику, экономику, активно при­общались к богатой европейской культуре. Жадно впитывая знания, почти все они работали в нескольких областях науки, пробовали себя в разных видах искусства.</w:t>
      </w:r>
    </w:p>
    <w:p w:rsidR="001B5B70" w:rsidRPr="00AE5B2E" w:rsidRDefault="001B5B70" w:rsidP="001B5B70">
      <w:pPr>
        <w:jc w:val="both"/>
        <w:rPr>
          <w:lang w:eastAsia="ar-SA"/>
        </w:rPr>
      </w:pPr>
      <w:r w:rsidRPr="00AE5B2E">
        <w:rPr>
          <w:lang w:eastAsia="ar-SA"/>
        </w:rPr>
        <w:t>На формирование и развитие буржуазной культуры послемэйдзийского периода оказало значительное влияние противоборство двух тенденций — европеизации и стремления сохранить национальную самобытность. Оппозиция правительственному насаждению всего западного, отказу от национальных традиций имела и положительную сторону — возрастание интереса к национально­му наследию. Но при этом чрезмерная утрированность этого интереса неизбежно вела к национализму, шовинизму. Однако ни одна из этих тенденций не могла стать главной в общественной жизни страны.</w:t>
      </w:r>
    </w:p>
    <w:p w:rsidR="001B5B70" w:rsidRPr="00AE5B2E" w:rsidRDefault="001B5B70" w:rsidP="001B5B70">
      <w:pPr>
        <w:jc w:val="both"/>
        <w:rPr>
          <w:lang w:eastAsia="ar-SA"/>
        </w:rPr>
      </w:pPr>
      <w:r w:rsidRPr="00AE5B2E">
        <w:rPr>
          <w:lang w:eastAsia="ar-SA"/>
        </w:rPr>
        <w:t>К середине 90-х годов обсуждение проблем политики европеизации начинает терять политическую остроту в общественной жизни страны. Это было связано со снижением общих либераль­ных настроений, с переходом оппозиции к полной поддержке экспансионистского внешнеполитического курса и реакционной внутренней политики правительства. В то же время неокрепшие организации рабочего класса не могли возглавить борьбу за демократическое, прогрессивное общественное развитие. Все это нашло отражение в сравнительно слабом развитии демократического течения в японской культуре этого времени.</w:t>
      </w:r>
    </w:p>
    <w:p w:rsidR="001B5B70" w:rsidRPr="00AE5B2E" w:rsidRDefault="001B5B70" w:rsidP="001B5B70">
      <w:pPr>
        <w:jc w:val="both"/>
        <w:rPr>
          <w:lang w:eastAsia="ar-SA"/>
        </w:rPr>
      </w:pPr>
      <w:r w:rsidRPr="00AE5B2E">
        <w:rPr>
          <w:b/>
          <w:lang w:eastAsia="ar-SA"/>
        </w:rPr>
        <w:t>Литература.</w:t>
      </w:r>
      <w:r w:rsidR="00C928EC" w:rsidRPr="00AE5B2E">
        <w:rPr>
          <w:lang w:eastAsia="ar-SA"/>
        </w:rPr>
        <w:t xml:space="preserve"> </w:t>
      </w:r>
      <w:r w:rsidRPr="00AE5B2E">
        <w:rPr>
          <w:lang w:eastAsia="ar-SA"/>
        </w:rPr>
        <w:t>В конце XIX в. в японской литературе складывается направление так называемого политического романа. Подобный жанр давал возможность прогрессивным журналистам и политическим деятелям популяризировать передовые идеи, оказывать влияние на молодежь.</w:t>
      </w:r>
    </w:p>
    <w:p w:rsidR="001B5B70" w:rsidRPr="00AE5B2E" w:rsidRDefault="001B5B70" w:rsidP="001B5B70">
      <w:pPr>
        <w:jc w:val="both"/>
        <w:rPr>
          <w:lang w:eastAsia="ar-SA"/>
        </w:rPr>
      </w:pPr>
      <w:r w:rsidRPr="00AE5B2E">
        <w:rPr>
          <w:lang w:eastAsia="ar-SA"/>
        </w:rPr>
        <w:t xml:space="preserve">Произошло серьезное изменение в характере переводной литературы. Впервые в 1888 г. появился подлинный художественный (а не просто переложение текста) перевод части «Записок охот­ника» (рассказ «Свидание») И. С. Тургенева. Перевод был сделан Фтабэтэй </w:t>
      </w:r>
      <w:r w:rsidRPr="00AE5B2E">
        <w:rPr>
          <w:lang w:eastAsia="ar-SA"/>
        </w:rPr>
        <w:lastRenderedPageBreak/>
        <w:t>Хасэгава. Он положил начало публикации в Японии произведений русских писателей: Пушкина, Тургенева, Гончарова, Достоевского, Л. Толстого, Чехова, Гоголя, Горького, завоевавших огромный интерес и признательность японских читателей.</w:t>
      </w:r>
    </w:p>
    <w:p w:rsidR="001B5B70" w:rsidRPr="00AE5B2E" w:rsidRDefault="001B5B70" w:rsidP="001B5B70">
      <w:pPr>
        <w:jc w:val="both"/>
        <w:rPr>
          <w:lang w:eastAsia="ar-SA"/>
        </w:rPr>
      </w:pPr>
      <w:r w:rsidRPr="00AE5B2E">
        <w:rPr>
          <w:lang w:eastAsia="ar-SA"/>
        </w:rPr>
        <w:t>Еще с конца XIX в. в японской литературе все более четко начинают проявляться тенденции реалистического изображения общественной жизни. Этому способствовало влияние европейской литературы и русского критического реализма. В первые десяти­летия XX в. в японской литературе складывается два направления: натуралистическое и реалистическое, граница между которыми в определенной степени условна. Отличительной чертой первого являются не столько элементы натурализма (хотя они есть), сколько принцип строгого следования жизненной правде, стрем­ление показать явление во всей его суровой неприкрашенности. Японские литературоведы считают представителями натурали­стического направления крупных японских писателей: Куникида Доппо (1881 —1908) — «Судьба», «Экстренный выпуск», и Таяма Катай (1871 —1930) — «Жизнь», «Родство». В действительности произведения этих писателей (особенно Куникида Доппо), от­ражающие конфликт личности с общественной средой, по своей остросоциальной тематике ближе ко второму направлению — реалистическому роману.</w:t>
      </w:r>
    </w:p>
    <w:p w:rsidR="001B5B70" w:rsidRPr="00AE5B2E" w:rsidRDefault="001B5B70" w:rsidP="001B5B70">
      <w:pPr>
        <w:jc w:val="both"/>
        <w:rPr>
          <w:lang w:eastAsia="ar-SA"/>
        </w:rPr>
      </w:pPr>
      <w:r w:rsidRPr="00AE5B2E">
        <w:rPr>
          <w:lang w:eastAsia="ar-SA"/>
        </w:rPr>
        <w:t>В нач. XX в. появились новые литературные течения — «неоромантизм», акцентирующий внимание на эмоциональности как факторе раскрытия действительности (Нагаи Кафу), «неореализм» (восприятие мир через систему интеллектуальных и психологических ценности (Акутагава Рюноскэ).</w:t>
      </w:r>
    </w:p>
    <w:p w:rsidR="001B5B70" w:rsidRPr="00AE5B2E" w:rsidRDefault="001B5B70" w:rsidP="001B5B70">
      <w:pPr>
        <w:jc w:val="both"/>
        <w:rPr>
          <w:lang w:eastAsia="ar-SA"/>
        </w:rPr>
      </w:pPr>
      <w:r w:rsidRPr="00AE5B2E">
        <w:rPr>
          <w:b/>
          <w:lang w:eastAsia="ar-SA"/>
        </w:rPr>
        <w:t>Театр.</w:t>
      </w:r>
      <w:r w:rsidRPr="00AE5B2E">
        <w:rPr>
          <w:lang w:eastAsia="ar-SA"/>
        </w:rPr>
        <w:t xml:space="preserve"> Политика европеизации сыграла значительную роль в судьбах японского народа. С падением сёгуната изменилось привилегиро­ванное положение театра Ноо. Оказавшись без поддержки бакуфу, театр пришел в упадок. Распалась труппа, актеры занима­лись деятельностью, не имевшей отношения к игре на сцене, чтобы как-то прокормиться. Распродавался театральный реквизит, музыкальные инструменты, терялось мастерство, имеющее вековые традиции. Та же ситуация была характерна и для театра Кабуки, хотя, созданный городским сословием, он по тематике и меньшей условности должен был больше удовлетворять потребностям буржуазной Японии. Политика заимствования в театральной культуре привела к созданию зданий для представлений, обору­дованных по европейскому образцу, рассчитанных для размеще­ния зрителей в зале на стульях, а не на плоских подушках — дзабутонах, как было раньше.</w:t>
      </w:r>
    </w:p>
    <w:p w:rsidR="001B5B70" w:rsidRPr="00AE5B2E" w:rsidRDefault="001B5B70" w:rsidP="001B5B70">
      <w:pPr>
        <w:jc w:val="both"/>
        <w:rPr>
          <w:lang w:eastAsia="ar-SA"/>
        </w:rPr>
      </w:pPr>
      <w:r w:rsidRPr="00AE5B2E">
        <w:rPr>
          <w:lang w:eastAsia="ar-SA"/>
        </w:rPr>
        <w:t>В 1875 г. был открыт театр европейского типа «Симпудза», в репертуаре которого шли исторические и бытовые драмы — сэвамоно, созданные талантливым драматургом этого времени Каватаси Макуами. В отличие от прежних «мещанских» драм они не были подробным слепком современности, а пытались от­разить возникновение целого узла противоречий в обществе — закономерного последствия вступления страны на капиталисти­ческий путь развития, взаимодействия двух противоположных по духу культур — Востока и Запада. Даже Кабуки в этот период для завоевания зрителя ставит пьесы злободневной современной тематики.</w:t>
      </w:r>
    </w:p>
    <w:p w:rsidR="001B5B70" w:rsidRPr="00AE5B2E" w:rsidRDefault="001B5B70" w:rsidP="001B5B70">
      <w:pPr>
        <w:jc w:val="both"/>
        <w:rPr>
          <w:lang w:eastAsia="ar-SA"/>
        </w:rPr>
      </w:pPr>
      <w:r w:rsidRPr="00AE5B2E">
        <w:rPr>
          <w:lang w:eastAsia="ar-SA"/>
        </w:rPr>
        <w:t>Однако европейская организация представления потребовала соответственных ей европейской драматургии, исполнительской техники и реквизита. Формирование и деятельность театра, использующего европейскую драматургию, связано с именем Цубоути Сёё (1859—1935). Сначала он делал вольные переводы пьес Шекспира для постановок в стиле дзёрури, впоследствии сделал первоклассные переводы всех пьес Шекспира, а также попытался создать теоретическую программу преобразования театра в соот­ветствии с требованиями времени.</w:t>
      </w:r>
    </w:p>
    <w:p w:rsidR="001B5B70" w:rsidRPr="00AE5B2E" w:rsidRDefault="001B5B70" w:rsidP="001B5B70">
      <w:pPr>
        <w:jc w:val="both"/>
        <w:rPr>
          <w:lang w:eastAsia="ar-SA"/>
        </w:rPr>
      </w:pPr>
      <w:r w:rsidRPr="00AE5B2E">
        <w:rPr>
          <w:lang w:eastAsia="ar-SA"/>
        </w:rPr>
        <w:t>Наиболее известными коллективами, работавшими в это время были Симпа, ставившая современные пьесы и представления в стиле подражания Кабуки, а также «Свободный театр», строивший свой репертуар исключительно на современной западной драматургии.</w:t>
      </w:r>
    </w:p>
    <w:p w:rsidR="001B5B70" w:rsidRPr="00AE5B2E" w:rsidRDefault="001B5B70" w:rsidP="001B5B70">
      <w:pPr>
        <w:jc w:val="both"/>
        <w:rPr>
          <w:lang w:eastAsia="ar-SA"/>
        </w:rPr>
      </w:pPr>
      <w:r w:rsidRPr="00AE5B2E">
        <w:rPr>
          <w:b/>
          <w:lang w:eastAsia="ar-SA"/>
        </w:rPr>
        <w:t>Искусство и архитектура.</w:t>
      </w:r>
      <w:r w:rsidR="00B74ACE" w:rsidRPr="00AE5B2E">
        <w:rPr>
          <w:lang w:eastAsia="ar-SA"/>
        </w:rPr>
        <w:t xml:space="preserve"> </w:t>
      </w:r>
      <w:r w:rsidRPr="00AE5B2E">
        <w:rPr>
          <w:lang w:eastAsia="ar-SA"/>
        </w:rPr>
        <w:t xml:space="preserve">В первые годы после революции 1868 г. изобразительное искусство переживало характерный для всей национальной культуры период активного </w:t>
      </w:r>
      <w:r w:rsidRPr="00AE5B2E">
        <w:rPr>
          <w:lang w:eastAsia="ar-SA"/>
        </w:rPr>
        <w:lastRenderedPageBreak/>
        <w:t xml:space="preserve">интереса ко всему западному. Произведения японской живописи и прикладных ремесел, работы </w:t>
      </w:r>
      <w:r w:rsidR="00B74ACE" w:rsidRPr="00AE5B2E">
        <w:rPr>
          <w:lang w:eastAsia="ar-SA"/>
        </w:rPr>
        <w:t>национальных</w:t>
      </w:r>
      <w:r w:rsidRPr="00AE5B2E">
        <w:rPr>
          <w:lang w:eastAsia="ar-SA"/>
        </w:rPr>
        <w:t xml:space="preserve"> ювелиров не пользовались у покупателей спросом.</w:t>
      </w:r>
    </w:p>
    <w:p w:rsidR="001B5B70" w:rsidRPr="00AE5B2E" w:rsidRDefault="001B5B70" w:rsidP="001B5B70">
      <w:pPr>
        <w:jc w:val="both"/>
        <w:rPr>
          <w:lang w:eastAsia="ar-SA"/>
        </w:rPr>
      </w:pPr>
      <w:r w:rsidRPr="00AE5B2E">
        <w:rPr>
          <w:lang w:eastAsia="ar-SA"/>
        </w:rPr>
        <w:t>Однако в 80-х годах обстановка изменяется — на фоне общего подъема экономики появляется интерес к национальному художест­венному наследию. Возникло движение за обновление японского национального искусства. В 1888 г. было учреждено Токийское художественное училище, где обучали и готовили художников для работы в традициях национальной школы, специализирующихся в живописи, резьбе по лаку, в художественных работах по металлу. Постепенно восстанавливается внимание к традиционным видам национального искусства: к танцам театра Ноо, старинной дворцо­вой музыке, возрождаются чайная церемония, бонсай (выращива­ние в специальных условиях карликовых деревьев) и др.</w:t>
      </w:r>
    </w:p>
    <w:p w:rsidR="001B5B70" w:rsidRPr="00AE5B2E" w:rsidRDefault="001B5B70" w:rsidP="001B5B70">
      <w:pPr>
        <w:jc w:val="both"/>
        <w:rPr>
          <w:lang w:eastAsia="ar-SA"/>
        </w:rPr>
      </w:pPr>
      <w:r w:rsidRPr="00AE5B2E">
        <w:rPr>
          <w:lang w:eastAsia="ar-SA"/>
        </w:rPr>
        <w:t>В 90-х годах возникает тенденция развития японского классического искусства с привлечением методов западных школ. Инициатива в этом движении принадлежала известным художникам — Ёкояма Тайкан, Хасимото Масакуни и др. В Токийском художественном училище открывается отделение западной живописи, были пригла­шены художники из Италии, Англии и других стран Европы.</w:t>
      </w:r>
    </w:p>
    <w:p w:rsidR="001B5B70" w:rsidRPr="00AE5B2E" w:rsidRDefault="001B5B70" w:rsidP="001B5B70">
      <w:pPr>
        <w:jc w:val="both"/>
        <w:rPr>
          <w:lang w:eastAsia="ar-SA"/>
        </w:rPr>
      </w:pPr>
      <w:r w:rsidRPr="00AE5B2E">
        <w:rPr>
          <w:lang w:eastAsia="ar-SA"/>
        </w:rPr>
        <w:t>Несколько иным путем стало развиваться прикладное искусство. Непосредственно связанное с бытом, оно испытало наиболее интен­сивное западное влияние, особенно в первые десятилетия после революции, появляются новые художественные ремесла с западной техникой, методами эстетического оформления.</w:t>
      </w:r>
    </w:p>
    <w:p w:rsidR="001B5B70" w:rsidRPr="00AE5B2E" w:rsidRDefault="001B5B70" w:rsidP="001B5B70">
      <w:pPr>
        <w:jc w:val="both"/>
        <w:rPr>
          <w:lang w:eastAsia="ar-SA"/>
        </w:rPr>
      </w:pPr>
      <w:r w:rsidRPr="00AE5B2E">
        <w:rPr>
          <w:lang w:eastAsia="ar-SA"/>
        </w:rPr>
        <w:t>Однако традиционное прикладное искусство Японии получило в эти годы неожиданный стимул к развитию в виде все возрастающе­го внимания на Западе к художественной культуре страны. Изделия киотоских мастеров, изготовляющих парчу «нисики», керамика и фарфор, лак и эмали, декоративные работы по металлу, использующие только традиционные технические приемы, получили широкую известность и распространение на Западе.</w:t>
      </w:r>
    </w:p>
    <w:p w:rsidR="00664BBE" w:rsidRPr="00AE5B2E" w:rsidRDefault="001B5B70" w:rsidP="001B5B70">
      <w:pPr>
        <w:jc w:val="both"/>
        <w:rPr>
          <w:lang w:eastAsia="ar-SA"/>
        </w:rPr>
      </w:pPr>
      <w:r w:rsidRPr="00AE5B2E">
        <w:rPr>
          <w:lang w:eastAsia="ar-SA"/>
        </w:rPr>
        <w:t>В последние десятилетия XIX в., в период форсированного развития капитализма, произошли значительные изменения в японском городе — в формировании его физической структуры и архитектурного облика.</w:t>
      </w:r>
    </w:p>
    <w:p w:rsidR="001B5B70" w:rsidRPr="00AE5B2E" w:rsidRDefault="001B5B70" w:rsidP="001B5B70">
      <w:pPr>
        <w:jc w:val="both"/>
        <w:rPr>
          <w:lang w:eastAsia="ar-SA"/>
        </w:rPr>
      </w:pPr>
      <w:r w:rsidRPr="00AE5B2E">
        <w:rPr>
          <w:lang w:eastAsia="ar-SA"/>
        </w:rPr>
        <w:t>В отличие от средневековья централизация политической власти привела к централизации системы городов и превращению их в узловые пункты развития национальной экономики. Из 46 столиц прежних провинций 34 стали префектуральными центрами.</w:t>
      </w:r>
      <w:r w:rsidR="00431F3D">
        <w:rPr>
          <w:lang w:eastAsia="ar-SA"/>
        </w:rPr>
        <w:t xml:space="preserve"> </w:t>
      </w:r>
      <w:r w:rsidRPr="00AE5B2E">
        <w:rPr>
          <w:lang w:eastAsia="ar-SA"/>
        </w:rPr>
        <w:t>Замковая территория и окружающий ее район теперь стали местом размещения префектуральных и городских официальных учреждений, институтов, колледжей, «штабов» делового мира. Остальная часть городской застройки примерно до начала 30-х годов XX в. сохраняла нетронутыми национальное жилое строительство деревянные двухэтажные дома) и запутанную сеть улиц.</w:t>
      </w:r>
    </w:p>
    <w:p w:rsidR="001B5B70" w:rsidRPr="00AE5B2E" w:rsidRDefault="001B5B70" w:rsidP="001B5B70">
      <w:pPr>
        <w:jc w:val="both"/>
        <w:rPr>
          <w:lang w:eastAsia="ar-SA"/>
        </w:rPr>
      </w:pPr>
      <w:r w:rsidRPr="00AE5B2E">
        <w:rPr>
          <w:lang w:eastAsia="ar-SA"/>
        </w:rPr>
        <w:t>Большая часть призамковых городов даже в годы так называемого промышленного переворота (80-е годы XIX в.), когда начинается активная ломка структуры традиционного города, еще долго сохраняет неизменной центральную часть застройки — промышленные предприятия лишь в 90-х годах перемещаются из окраинных районов города в его срединную часть. Развитие промышленности и растущая концентрация рабочего класса вызвали необходимость создания сооружений нетрадиционного типа — фабрично-заводских зданий, резиденций фирм и т. д. Их проектировали иностранцы. Многоэтажное строительство, использующее каменную и кирпичную кладку, не учитывало природно-климатических условий Японии</w:t>
      </w:r>
      <w:r w:rsidR="00664BBE" w:rsidRPr="00AE5B2E">
        <w:rPr>
          <w:lang w:eastAsia="ar-SA"/>
        </w:rPr>
        <w:t>.</w:t>
      </w:r>
    </w:p>
    <w:p w:rsidR="001B5B70" w:rsidRPr="00AE5B2E" w:rsidRDefault="001B5B70" w:rsidP="001B5B70">
      <w:pPr>
        <w:jc w:val="both"/>
        <w:rPr>
          <w:lang w:eastAsia="ar-SA"/>
        </w:rPr>
      </w:pPr>
      <w:r w:rsidRPr="00AE5B2E">
        <w:rPr>
          <w:lang w:eastAsia="ar-SA"/>
        </w:rPr>
        <w:t>Сложный, зачастую противоречивый и многоплановый npoцесс становления широких контактов многовековой самобытной культуры Японии с передовой культурой западных стран оказал благотворное влияние на ее дальнейшее развитие.</w:t>
      </w:r>
    </w:p>
    <w:p w:rsidR="001B5B70" w:rsidRPr="00AE5B2E" w:rsidRDefault="001B5B70" w:rsidP="001B5B70">
      <w:pPr>
        <w:jc w:val="both"/>
        <w:rPr>
          <w:lang w:eastAsia="ar-SA"/>
        </w:rPr>
      </w:pPr>
    </w:p>
    <w:p w:rsidR="00B87854" w:rsidRPr="00AE5B2E" w:rsidRDefault="001B5B70" w:rsidP="00B87854">
      <w:pPr>
        <w:jc w:val="both"/>
      </w:pPr>
      <w:r w:rsidRPr="00AE5B2E">
        <w:rPr>
          <w:lang w:eastAsia="ar-SA"/>
        </w:rPr>
        <w:t xml:space="preserve"> </w:t>
      </w:r>
      <w:r w:rsidR="00B87854" w:rsidRPr="00AE5B2E">
        <w:rPr>
          <w:b/>
        </w:rPr>
        <w:t>Вопросы для контроля изучаемого материала:</w:t>
      </w:r>
    </w:p>
    <w:p w:rsidR="009920B7" w:rsidRPr="00AE5B2E" w:rsidRDefault="009920B7" w:rsidP="00B53DC3">
      <w:pPr>
        <w:jc w:val="both"/>
        <w:rPr>
          <w:lang w:val="kk-KZ"/>
        </w:rPr>
      </w:pPr>
      <w:r w:rsidRPr="00AE5B2E">
        <w:rPr>
          <w:lang w:val="kk-KZ"/>
        </w:rPr>
        <w:t>1.Представьте анализ развития культуры Японии эпохи Мэйдзи.</w:t>
      </w:r>
    </w:p>
    <w:p w:rsidR="009920B7" w:rsidRPr="00AE5B2E" w:rsidRDefault="009920B7" w:rsidP="00B53DC3">
      <w:pPr>
        <w:jc w:val="both"/>
        <w:rPr>
          <w:lang w:val="kk-KZ"/>
        </w:rPr>
      </w:pPr>
      <w:r w:rsidRPr="00AE5B2E">
        <w:rPr>
          <w:lang w:val="kk-KZ"/>
        </w:rPr>
        <w:lastRenderedPageBreak/>
        <w:t>2. Опишите деятельность просветителей эры Мэйдзи и развитие общественной мысли.</w:t>
      </w:r>
    </w:p>
    <w:p w:rsidR="009920B7" w:rsidRPr="00AE5B2E" w:rsidRDefault="009920B7" w:rsidP="00B53DC3">
      <w:pPr>
        <w:jc w:val="both"/>
        <w:rPr>
          <w:lang w:val="kk-KZ"/>
        </w:rPr>
      </w:pPr>
      <w:r w:rsidRPr="00AE5B2E">
        <w:rPr>
          <w:lang w:val="kk-KZ"/>
        </w:rPr>
        <w:t>3. Проанализируйте влияние европейской культуры на японскую в период Мэйдзи.</w:t>
      </w:r>
    </w:p>
    <w:p w:rsidR="009920B7" w:rsidRPr="00AE5B2E" w:rsidRDefault="009920B7" w:rsidP="00B53DC3">
      <w:pPr>
        <w:jc w:val="both"/>
        <w:rPr>
          <w:lang w:val="kk-KZ"/>
        </w:rPr>
      </w:pPr>
      <w:r w:rsidRPr="00AE5B2E">
        <w:rPr>
          <w:lang w:val="kk-KZ"/>
        </w:rPr>
        <w:t>4. Опишите развитие литературы в период Мэйдзи.</w:t>
      </w:r>
    </w:p>
    <w:p w:rsidR="00B53DC3" w:rsidRPr="00AE5B2E" w:rsidRDefault="00B53DC3" w:rsidP="00B53DC3">
      <w:pPr>
        <w:jc w:val="both"/>
      </w:pPr>
      <w:r w:rsidRPr="00AE5B2E">
        <w:t xml:space="preserve">5. </w:t>
      </w:r>
      <w:r w:rsidR="00B87854" w:rsidRPr="00AE5B2E">
        <w:rPr>
          <w:rFonts w:eastAsiaTheme="minorEastAsia"/>
          <w:lang w:val="kk-KZ" w:eastAsia="ko-KR"/>
        </w:rPr>
        <w:t>Раскройте суть</w:t>
      </w:r>
      <w:r w:rsidRPr="00AE5B2E">
        <w:rPr>
          <w:rFonts w:eastAsiaTheme="minorEastAsia"/>
          <w:lang w:val="kk-KZ" w:eastAsia="ko-KR"/>
        </w:rPr>
        <w:t xml:space="preserve"> принципа «вакон-ёсай».</w:t>
      </w:r>
    </w:p>
    <w:p w:rsidR="00B87854" w:rsidRPr="00AE5B2E" w:rsidRDefault="00B87854" w:rsidP="00B87854">
      <w:pPr>
        <w:jc w:val="both"/>
      </w:pPr>
    </w:p>
    <w:p w:rsidR="00B87854" w:rsidRPr="00AE5B2E" w:rsidRDefault="00B87854" w:rsidP="00B87854">
      <w:pPr>
        <w:jc w:val="both"/>
        <w:rPr>
          <w:b/>
        </w:rPr>
      </w:pPr>
      <w:r w:rsidRPr="00AE5B2E">
        <w:rPr>
          <w:b/>
        </w:rPr>
        <w:t>Рекомендуемый список литературных источников:</w:t>
      </w:r>
    </w:p>
    <w:p w:rsidR="00B87854" w:rsidRPr="00AE5B2E" w:rsidRDefault="00B87854" w:rsidP="00B87854">
      <w:pPr>
        <w:jc w:val="both"/>
        <w:rPr>
          <w:bCs/>
          <w:lang w:val="kk-KZ"/>
        </w:rPr>
      </w:pPr>
      <w:r w:rsidRPr="00AE5B2E">
        <w:rPr>
          <w:bCs/>
          <w:lang w:val="kk-KZ"/>
        </w:rPr>
        <w:t>1.История Японии. Т.1., Т.2. Под редакцией А.Е.Жукова. М., ИВ РАН.: 2015. 663 стр.</w:t>
      </w:r>
    </w:p>
    <w:p w:rsidR="00B87854" w:rsidRPr="00AE5B2E" w:rsidRDefault="00B87854" w:rsidP="00B87854">
      <w:pPr>
        <w:jc w:val="both"/>
        <w:rPr>
          <w:bCs/>
          <w:lang w:val="kk-KZ"/>
        </w:rPr>
      </w:pPr>
      <w:r w:rsidRPr="00AE5B2E">
        <w:rPr>
          <w:bCs/>
          <w:lang w:val="kk-KZ"/>
        </w:rPr>
        <w:t>2.  Д. Стрельцов. История Японии. ISBN 978-5-7567-0908-7. Изд.: Аспект Пресс. М., 2017. 560 стр.</w:t>
      </w:r>
    </w:p>
    <w:p w:rsidR="00B87854" w:rsidRPr="00AE5B2E" w:rsidRDefault="00B87854" w:rsidP="00B87854">
      <w:pPr>
        <w:jc w:val="both"/>
        <w:rPr>
          <w:bCs/>
          <w:lang w:val="kk-KZ"/>
        </w:rPr>
      </w:pPr>
      <w:r w:rsidRPr="00AE5B2E">
        <w:rPr>
          <w:bCs/>
          <w:lang w:val="kk-KZ"/>
        </w:rPr>
        <w:t>3. История Японии. ISBN 978-5-93165-265-8. Изд.: Русская панорама. М., 2010, 512 стр.</w:t>
      </w:r>
    </w:p>
    <w:p w:rsidR="00B87854" w:rsidRPr="00AE5B2E" w:rsidRDefault="00B87854" w:rsidP="00B87854">
      <w:pPr>
        <w:jc w:val="both"/>
        <w:rPr>
          <w:bCs/>
          <w:lang w:val="kk-KZ"/>
        </w:rPr>
      </w:pPr>
      <w:r w:rsidRPr="00AE5B2E">
        <w:rPr>
          <w:bCs/>
          <w:lang w:val="kk-KZ"/>
        </w:rPr>
        <w:t>4. Эльдар Дейноров. История Японии. ISBN 978-5-271-35086-3, 978-5-271-35086-3. Изд.; -АСТ, Астрель. М., 2011, 768 стр.</w:t>
      </w:r>
    </w:p>
    <w:p w:rsidR="00B87854" w:rsidRPr="00AE5B2E" w:rsidRDefault="00B87854" w:rsidP="00B87854">
      <w:pPr>
        <w:jc w:val="both"/>
        <w:rPr>
          <w:bCs/>
        </w:rPr>
      </w:pPr>
      <w:r w:rsidRPr="00AE5B2E">
        <w:rPr>
          <w:bCs/>
          <w:lang w:val="kk-KZ"/>
        </w:rPr>
        <w:t>5.</w:t>
      </w:r>
      <w:r w:rsidRPr="00AE5B2E">
        <w:rPr>
          <w:bCs/>
        </w:rPr>
        <w:t>Трубникова Н.Б., Бачурин А.С., История религий Японии. – Москва, «Наталис», 2019. – 560 с.</w:t>
      </w:r>
    </w:p>
    <w:p w:rsidR="00B87854" w:rsidRPr="00AE5B2E" w:rsidRDefault="00B87854" w:rsidP="00B87854">
      <w:pPr>
        <w:jc w:val="both"/>
        <w:rPr>
          <w:bCs/>
        </w:rPr>
      </w:pPr>
      <w:r w:rsidRPr="00AE5B2E">
        <w:rPr>
          <w:bCs/>
        </w:rPr>
        <w:t>6.Прасол А. Япония: лики времени. Менталитет и традиции в современном интерьере. – Москва, «Наталис», 2017. – 416 с.</w:t>
      </w:r>
    </w:p>
    <w:p w:rsidR="00B87854" w:rsidRPr="00AE5B2E" w:rsidRDefault="00B87854" w:rsidP="00B87854">
      <w:pPr>
        <w:jc w:val="both"/>
        <w:rPr>
          <w:bCs/>
        </w:rPr>
      </w:pPr>
      <w:r w:rsidRPr="00AE5B2E">
        <w:rPr>
          <w:bCs/>
        </w:rPr>
        <w:t>7.  Гришелева Л.Д. Формирование японской национальной культуры. - М., 2006. – 317 с.</w:t>
      </w:r>
    </w:p>
    <w:p w:rsidR="00B87854" w:rsidRPr="00AE5B2E" w:rsidRDefault="00D13A74" w:rsidP="00B87854">
      <w:pPr>
        <w:jc w:val="both"/>
        <w:rPr>
          <w:bCs/>
          <w:lang w:val="kk-KZ"/>
        </w:rPr>
      </w:pPr>
      <w:r w:rsidRPr="00AE5B2E">
        <w:rPr>
          <w:bCs/>
        </w:rPr>
        <w:t xml:space="preserve">8. </w:t>
      </w:r>
      <w:r w:rsidR="00B87854" w:rsidRPr="00AE5B2E">
        <w:rPr>
          <w:bCs/>
        </w:rPr>
        <w:t>Иэнага Сабуро. История японской культуры. - М., 2012.</w:t>
      </w:r>
    </w:p>
    <w:p w:rsidR="00B87854" w:rsidRPr="00AE5B2E" w:rsidRDefault="00B87854" w:rsidP="00B87854">
      <w:pPr>
        <w:jc w:val="both"/>
        <w:rPr>
          <w:rFonts w:eastAsiaTheme="minorEastAsia"/>
          <w:lang w:val="kk-KZ" w:eastAsia="ko-KR"/>
        </w:rPr>
      </w:pPr>
    </w:p>
    <w:p w:rsidR="00B87854" w:rsidRPr="00AE5B2E" w:rsidRDefault="00B87854" w:rsidP="00B87854">
      <w:pPr>
        <w:jc w:val="both"/>
        <w:rPr>
          <w:rFonts w:eastAsiaTheme="minorEastAsia"/>
          <w:lang w:eastAsia="ko-KR"/>
        </w:rPr>
      </w:pPr>
    </w:p>
    <w:p w:rsidR="00134F52" w:rsidRPr="00AE5B2E" w:rsidRDefault="00134F52" w:rsidP="00134F52">
      <w:pPr>
        <w:jc w:val="both"/>
        <w:rPr>
          <w:rFonts w:eastAsiaTheme="minorEastAsia"/>
          <w:lang w:eastAsia="ko-KR"/>
        </w:rPr>
      </w:pPr>
      <w:r w:rsidRPr="00AE5B2E">
        <w:rPr>
          <w:rFonts w:eastAsiaTheme="minorEastAsia"/>
          <w:lang w:eastAsia="ko-KR"/>
        </w:rPr>
        <w:t xml:space="preserve">Лекция-12. </w:t>
      </w:r>
    </w:p>
    <w:p w:rsidR="00B74C95" w:rsidRPr="00AE5B2E" w:rsidRDefault="00134F52" w:rsidP="00B74C95">
      <w:pPr>
        <w:jc w:val="both"/>
        <w:rPr>
          <w:lang w:eastAsia="ar-SA"/>
        </w:rPr>
      </w:pPr>
      <w:r w:rsidRPr="00AE5B2E">
        <w:rPr>
          <w:b/>
        </w:rPr>
        <w:t>Тема лекции:</w:t>
      </w:r>
      <w:r w:rsidRPr="00AE5B2E">
        <w:t xml:space="preserve">  </w:t>
      </w:r>
      <w:r w:rsidR="00B74C95" w:rsidRPr="00AE5B2E">
        <w:rPr>
          <w:lang w:eastAsia="ar-SA"/>
        </w:rPr>
        <w:t>Три потока в японской культуре XX в: заимствования с Запада; возрождение национальной традиции; стремление к гармоническому сочетанию нового и старого.</w:t>
      </w:r>
    </w:p>
    <w:p w:rsidR="00134F52" w:rsidRPr="00AE5B2E" w:rsidRDefault="00134F52" w:rsidP="00134F52">
      <w:pPr>
        <w:jc w:val="both"/>
        <w:rPr>
          <w:b/>
          <w:lang w:eastAsia="ar-SA"/>
        </w:rPr>
      </w:pPr>
    </w:p>
    <w:p w:rsidR="00134F52" w:rsidRPr="00AE5B2E" w:rsidRDefault="00134F52" w:rsidP="00134F52">
      <w:pPr>
        <w:jc w:val="both"/>
      </w:pPr>
      <w:r w:rsidRPr="00AE5B2E">
        <w:rPr>
          <w:b/>
        </w:rPr>
        <w:t>Цель лекции:</w:t>
      </w:r>
      <w:r w:rsidRPr="00AE5B2E">
        <w:t xml:space="preserve"> сформировать у студентов способность понимать и анализировать </w:t>
      </w:r>
      <w:r w:rsidR="008B4409" w:rsidRPr="00AE5B2E">
        <w:t xml:space="preserve">развитие культуры Японии в 20 веке </w:t>
      </w:r>
      <w:r w:rsidRPr="00AE5B2E">
        <w:t xml:space="preserve">на основе изучения его </w:t>
      </w:r>
      <w:r w:rsidR="008B4409" w:rsidRPr="00AE5B2E">
        <w:t>главных направлений</w:t>
      </w:r>
      <w:r w:rsidRPr="00AE5B2E">
        <w:t>.</w:t>
      </w:r>
    </w:p>
    <w:p w:rsidR="00134F52" w:rsidRPr="00AE5B2E" w:rsidRDefault="00134F52" w:rsidP="00134F52">
      <w:pPr>
        <w:jc w:val="both"/>
      </w:pPr>
    </w:p>
    <w:p w:rsidR="00134F52" w:rsidRPr="00AE5B2E" w:rsidRDefault="00134F52" w:rsidP="00134F52">
      <w:pPr>
        <w:jc w:val="both"/>
      </w:pPr>
      <w:r w:rsidRPr="00AE5B2E">
        <w:rPr>
          <w:b/>
        </w:rPr>
        <w:t>Основные термины лекции:</w:t>
      </w:r>
      <w:r w:rsidRPr="00AE5B2E">
        <w:t xml:space="preserve">  </w:t>
      </w:r>
      <w:r w:rsidR="005E2BCC" w:rsidRPr="00AE5B2E">
        <w:t xml:space="preserve">заимствование; возрождение традиций; сочетание старого и нового; </w:t>
      </w:r>
      <w:r w:rsidR="00DB6E7A" w:rsidRPr="00AE5B2E">
        <w:t xml:space="preserve">модернизм; </w:t>
      </w:r>
      <w:r w:rsidR="00E42FBE" w:rsidRPr="00AE5B2E">
        <w:t>импрессионнизм; сюрреализм; рационализм; функционализм; метаболизм</w:t>
      </w:r>
      <w:r w:rsidR="00DB6E7A" w:rsidRPr="00AE5B2E">
        <w:t>; новая структура</w:t>
      </w:r>
      <w:r w:rsidR="00E42FBE" w:rsidRPr="00AE5B2E">
        <w:t>.</w:t>
      </w:r>
    </w:p>
    <w:p w:rsidR="00134F52" w:rsidRPr="00AE5B2E" w:rsidRDefault="00134F52" w:rsidP="00134F52">
      <w:pPr>
        <w:jc w:val="both"/>
      </w:pPr>
    </w:p>
    <w:p w:rsidR="00B74C95" w:rsidRPr="00AE5B2E" w:rsidRDefault="00134F52" w:rsidP="00B74C95">
      <w:pPr>
        <w:jc w:val="both"/>
        <w:rPr>
          <w:lang w:eastAsia="ar-SA"/>
        </w:rPr>
      </w:pPr>
      <w:r w:rsidRPr="00AE5B2E">
        <w:rPr>
          <w:b/>
        </w:rPr>
        <w:t>Основные вопросы лекции:</w:t>
      </w:r>
      <w:r w:rsidRPr="00AE5B2E">
        <w:rPr>
          <w:b/>
          <w:lang w:eastAsia="ar-SA"/>
        </w:rPr>
        <w:t xml:space="preserve"> </w:t>
      </w:r>
      <w:r w:rsidR="00B74C95" w:rsidRPr="00AE5B2E">
        <w:rPr>
          <w:lang w:eastAsia="ar-SA"/>
        </w:rPr>
        <w:t xml:space="preserve">Поиски новых средств художественной выразительности. Общие тенденции развития культуры довоенного периода. 30-е годы - запрещение всех прогрессивных художественных организаций. Активизация в искусстве модернистских течений, особенно сюрреализма; распространение идей шовинизма или пассивного следования средневековым традициям. Политика «новой структуры» в области культуры. Подчинение культурной жизни нации целям агрессивной войны. </w:t>
      </w:r>
    </w:p>
    <w:p w:rsidR="00134F52" w:rsidRPr="00AE5B2E" w:rsidRDefault="00134F52" w:rsidP="00134F52">
      <w:pPr>
        <w:jc w:val="both"/>
      </w:pPr>
    </w:p>
    <w:p w:rsidR="00E81D6D" w:rsidRDefault="00134F52" w:rsidP="00E81D6D">
      <w:pPr>
        <w:jc w:val="both"/>
        <w:rPr>
          <w:lang w:eastAsia="ar-SA"/>
        </w:rPr>
      </w:pPr>
      <w:r w:rsidRPr="00AE5B2E">
        <w:rPr>
          <w:b/>
        </w:rPr>
        <w:t xml:space="preserve">Краткие тезисы: </w:t>
      </w:r>
      <w:r w:rsidR="00E81D6D">
        <w:rPr>
          <w:lang w:eastAsia="ar-SA"/>
        </w:rPr>
        <w:t>ХХ век Японии охватывает ни одну историческую эпоху – эпоха Мэйдзи (с 1912), эпоха Тайсё (1912—1926) , эпоха Сёва (1926—1989) и Хэйсэй (с 1989) Культура Японии в ХХ веке пополнилась многочисленными новыми направлениями, которые в сумме с модернизацией традиционных древних искусств, стали результатом культурных вливаний с Запада. Начало века было омрачено для страны военными действиями в Китае, Корее и следом за тем участием во Второй мировой войне, в конце которой произошли сбросы ядерных бомб на Хиросиму и Нагасаки. Это смутное время было нелегким для народа, ровно, как и послевоенный период ослабленной экономики, однако это подарило японцам возможность нового старта, полного обновления производственной базы и мощного скачка технологий, направленных на скорейшее восстановление страны из руин.</w:t>
      </w:r>
    </w:p>
    <w:p w:rsidR="00E81D6D" w:rsidRDefault="00E81D6D" w:rsidP="00E81D6D">
      <w:pPr>
        <w:jc w:val="both"/>
        <w:rPr>
          <w:lang w:eastAsia="ar-SA"/>
        </w:rPr>
      </w:pPr>
      <w:r>
        <w:rPr>
          <w:lang w:eastAsia="ar-SA"/>
        </w:rPr>
        <w:t xml:space="preserve">Уставшая от войн и изоляции, Япония открылась западному миру, с энтузиазмом перенимая новаторские течения в науке, промышленности и, конечно же, культуру. Действуя с максимальной эффективностью, японцы каждую сферу жизни старались привести к благополучному состоянию, развивая производство автомобилей, компьютеров, </w:t>
      </w:r>
      <w:r>
        <w:rPr>
          <w:lang w:eastAsia="ar-SA"/>
        </w:rPr>
        <w:lastRenderedPageBreak/>
        <w:t>изобретая новые технологии в науке, внося коррективы в социальную жизнь. Отсюда пошла и нынешняя японская система образования, дающая множество книжных знаний, вкупе с занятиями спортом, боевыми искусствами и прочими дополнительными кружками, и азартным стремлением детей к поступлению в лучшую школу, лучший вуз, трудоустройству в лучшую компанию. Так произошло и с культурой – произведения литературы, кино и анимации стали не просто подражанием европейскому образцу, а самобытными творческими шедеврами.</w:t>
      </w:r>
    </w:p>
    <w:p w:rsidR="00E81D6D" w:rsidRDefault="00E81D6D" w:rsidP="00E81D6D">
      <w:pPr>
        <w:jc w:val="both"/>
        <w:rPr>
          <w:lang w:eastAsia="ar-SA"/>
        </w:rPr>
      </w:pPr>
      <w:r>
        <w:rPr>
          <w:lang w:eastAsia="ar-SA"/>
        </w:rPr>
        <w:t>Японское театральное искусство ХХ в. Несмотря на то, что во многих современных отраслях Япония изрядно опережает цивилизованный Запад, национальный театр остаётся неприкосновенным для происходящих вокруг изменений. В отличие от некоторых иных направлений искусства, японский театр остаётся традиционным и практически не меняется многие века. В театре сохраняется и тщательно оберегается от веяний западной цивилизации неповторимый восточный колорит, непохожий даже на имеющийся в других странах Азии.</w:t>
      </w:r>
    </w:p>
    <w:p w:rsidR="00E81D6D" w:rsidRDefault="00E81D6D" w:rsidP="00E81D6D">
      <w:pPr>
        <w:jc w:val="both"/>
        <w:rPr>
          <w:lang w:eastAsia="ar-SA"/>
        </w:rPr>
      </w:pPr>
      <w:r>
        <w:rPr>
          <w:lang w:eastAsia="ar-SA"/>
        </w:rPr>
        <w:t>Японский театр не признаёт мелочей, здесь учтено буквально всё. Актёрское мастерство должно быть безупречным по канонам жанра, музыка идеально вписывается в разыгрываемый сюжет, костюмы точно соответствуют времени и характеру персонажей, а в танце чётко выверено каждое движение. Грим, маски, парики, куклы, одеяния - всё тщательно продумано и доведено до совершенства за века существования и развития театрального искусства в Японии.</w:t>
      </w:r>
    </w:p>
    <w:p w:rsidR="00E81D6D" w:rsidRDefault="00E81D6D" w:rsidP="00E81D6D">
      <w:pPr>
        <w:jc w:val="both"/>
        <w:rPr>
          <w:lang w:eastAsia="ar-SA"/>
        </w:rPr>
      </w:pPr>
      <w:r>
        <w:rPr>
          <w:lang w:eastAsia="ar-SA"/>
        </w:rPr>
        <w:t>Между тем, в Японии существует отнюдь не единственный национальный театр. Издавна в «Стране восходящего солнца» этот жанр искусства пользуется не только большой популярностью, но и настоящей любовью среди японцев. Поэтому театральное искусство здесь имеет множество направлений – на любой вкус.</w:t>
      </w:r>
    </w:p>
    <w:p w:rsidR="00E81D6D" w:rsidRDefault="00E81D6D" w:rsidP="00E81D6D">
      <w:pPr>
        <w:jc w:val="both"/>
        <w:rPr>
          <w:lang w:eastAsia="ar-SA"/>
        </w:rPr>
      </w:pPr>
      <w:r>
        <w:rPr>
          <w:lang w:eastAsia="ar-SA"/>
        </w:rPr>
        <w:t>ХХ век для театрального искусства Японии – это время значительной перестройки. Театр Но1 после долгого периода трудностей наконец вступает на тропу значительного увеличения количества театральных постановок, это происходит из-за возникновения в общественной жизни страны тенденций особого внимания к культурным национальным традициям. Помимо этого классические японские театры впервые предпринимают попытку отказаться от постановки одних традиционных пьес. В этот период происходит создание абсолютно новых пьес на современных языках.</w:t>
      </w:r>
    </w:p>
    <w:p w:rsidR="00E81D6D" w:rsidRDefault="00E81D6D" w:rsidP="00E81D6D">
      <w:pPr>
        <w:jc w:val="both"/>
        <w:rPr>
          <w:lang w:eastAsia="ar-SA"/>
        </w:rPr>
      </w:pPr>
      <w:r>
        <w:rPr>
          <w:lang w:eastAsia="ar-SA"/>
        </w:rPr>
        <w:t>Развитие и становление японского кинематографа в ХХ в. Кино как вид искусства появилось в Японии в конце ХХ века. С «движущимися фотографиями» (кацудо сясин) японцы впервые познакомились в 1896 г., а в 1899 г. уже делали фильмы сами. В 1900 г. появились первые хроникальные ленты. В 1903 г. в Токио открылся первый стационарный кинотеатр, в 1908-м - первая киностудия.</w:t>
      </w:r>
    </w:p>
    <w:p w:rsidR="00E81D6D" w:rsidRDefault="00E81D6D" w:rsidP="00E81D6D">
      <w:pPr>
        <w:jc w:val="both"/>
        <w:rPr>
          <w:lang w:eastAsia="ar-SA"/>
        </w:rPr>
      </w:pPr>
      <w:r>
        <w:rPr>
          <w:lang w:eastAsia="ar-SA"/>
        </w:rPr>
        <w:t>Японское кино развивалось по законам театра. Манера актёрской игры, костюмы и декорации были театральными; как и в традиционном театре Кабуки все женские роли исполняли мужчины. В эпоху «дозвукового кино» показ фильмов сопровождал бэнси (или кацубэн) - живой исполнитель. В отличие от европейских тапёров, он комментировал, объяснял действие, происходящее на экране.</w:t>
      </w:r>
    </w:p>
    <w:p w:rsidR="00E81D6D" w:rsidRDefault="00E81D6D" w:rsidP="00E81D6D">
      <w:pPr>
        <w:jc w:val="both"/>
        <w:rPr>
          <w:lang w:eastAsia="ar-SA"/>
        </w:rPr>
      </w:pPr>
      <w:r>
        <w:rPr>
          <w:lang w:eastAsia="ar-SA"/>
        </w:rPr>
        <w:t>Благодаря высокоразвитой культуре тела, движения в Японских фильмах приобретают большую красоту и выразительность. Здесь пластическая выразительность тела, декоративный арабеск одежды и прическа самурая чрезвычайно остро монтируются с геометрической узорностью японского жилища, создавая единство линейной ритмики целого.</w:t>
      </w:r>
    </w:p>
    <w:p w:rsidR="00E81D6D" w:rsidRDefault="00E81D6D" w:rsidP="00E81D6D">
      <w:pPr>
        <w:jc w:val="both"/>
        <w:rPr>
          <w:lang w:eastAsia="ar-SA"/>
        </w:rPr>
      </w:pPr>
      <w:r>
        <w:rPr>
          <w:lang w:eastAsia="ar-SA"/>
        </w:rPr>
        <w:t>Японские актеры, играющие самураев, с детства усваивают пластическую культуру тела, мастерство жеста и движения. Ценность этого пластического актерского материала получает в японском кадре самодовлеющее значение и предопределяет структуру этого кадра и его роль в фильме. Японский кадр строится на игровом, актерском куске, на высокой культуре актерского жеста. Установкой на игру актёра и объясняется чрезмерная длительность этих игровых кусков в японском кадре.</w:t>
      </w:r>
    </w:p>
    <w:p w:rsidR="00E81D6D" w:rsidRDefault="00E81D6D" w:rsidP="00E81D6D">
      <w:pPr>
        <w:jc w:val="both"/>
        <w:rPr>
          <w:lang w:eastAsia="ar-SA"/>
        </w:rPr>
      </w:pPr>
      <w:r>
        <w:rPr>
          <w:lang w:eastAsia="ar-SA"/>
        </w:rPr>
        <w:lastRenderedPageBreak/>
        <w:t>Постепенно в японское кино приходит реализм.Плодотворными и насыщенными в японском кинематографе были 1930-е годы. На экране окончательно утвердился звук, по примеру Голливуда появилась система продюсеров. Проявляется творческая манера ведущих режиссёров и актеров.</w:t>
      </w:r>
    </w:p>
    <w:p w:rsidR="00E81D6D" w:rsidRDefault="00E81D6D" w:rsidP="00E81D6D">
      <w:pPr>
        <w:jc w:val="both"/>
        <w:rPr>
          <w:lang w:eastAsia="ar-SA"/>
        </w:rPr>
      </w:pPr>
      <w:r>
        <w:rPr>
          <w:lang w:eastAsia="ar-SA"/>
        </w:rPr>
        <w:t>Манга. Ма́нга - японские комиксы. Слово «манга» дословно означает «гротески», «странные (или весёлые) картинки» Первые упоминания о создании в Японии историй в картинках относятся ещё к XII веку, когда буддийский монах Тоба нарисовал четыре юмористические истории, рассказывающие о животных, изображавших людей, и о буддийских монахах, нарушавших устав. Эти истории - «Тёдзюгига» - представляли собой четыре бумажных свитка с рисунками тушью и подписями к ним. Ныне они хранятся в монастыре, где жил Тоба. Приёмы, которые он использовал в своих работах, заложили основы современной манги.</w:t>
      </w:r>
    </w:p>
    <w:p w:rsidR="00E81D6D" w:rsidRDefault="00E81D6D" w:rsidP="00E81D6D">
      <w:pPr>
        <w:jc w:val="both"/>
        <w:rPr>
          <w:lang w:eastAsia="ar-SA"/>
        </w:rPr>
      </w:pPr>
      <w:r>
        <w:rPr>
          <w:lang w:eastAsia="ar-SA"/>
        </w:rPr>
        <w:t>Развиваясь, манга вобрала в себя традиции укиё-э1 и западные техники. После реставрации Мэйдзи, когда японский железный занавес пал и началась модернизация Японии, в страну стали ввозиться западные комиксы, а художники начали учиться у своих иностранных коллег особенностям композиции, пропорциям, цвету — вещам, которым в укиё-э не уделялось внимания, так как смысл и идея рисунка считались более важными, нежели форма. Техника создания манги близка японскому кинематографу — те же принципы символизма, те же приемы раскадровки, монтажа. Если американский художник тщательно прорабатывает все детали картинки, то для автора манги достаточно только намека. Вопросительно приподнятая бровь героя говорит японскому читателю больше, чем многословное пояснение в американском комиксе. Как и японская поэзия, искусство манга тяготеет к ценностям невысказанного. Время действия они обозначают, например, рисуя за спинами героев восходящее или заходящее солнце, место действия — фоном, на котором происходят события, настроение — рисунком сломанной ветки, падающего листа, слезы, катящейся по щеке. Поэтому японский читатель не рассматривает каждую картинку, вчитываясь в слова диалога. Он скользит взглядом по странице, воспринимая ее как единое целое.</w:t>
      </w:r>
    </w:p>
    <w:p w:rsidR="00664112" w:rsidRDefault="00E81D6D" w:rsidP="00E81D6D">
      <w:pPr>
        <w:jc w:val="both"/>
        <w:rPr>
          <w:lang w:eastAsia="ar-SA"/>
        </w:rPr>
      </w:pPr>
      <w:r>
        <w:rPr>
          <w:lang w:eastAsia="ar-SA"/>
        </w:rPr>
        <w:t xml:space="preserve">В 1902 году начал издаваться юмористический комикс под названием Tagosaki to Makube no Toukyou kenbutsu авторства Ракутэна Китадзавы. Данное произведение, созданное по подобию американских комиксов, стало первым в Японии «сериальным» комиксом. В период 1900—1940 г. манга не носила роль значимого социального явления, была скорее одним из модных увлечений молодежи. После прихода к власти императора Тайсё мангаки2 стали экспериментировать с иностранными графическими стилями, а также начали обмениваться опытом с иностранными художниками. Так, например, в 1920-х годах группа японских художников посетила США, где на тот момент проходил подъём индустрии комиксов. </w:t>
      </w:r>
    </w:p>
    <w:p w:rsidR="00E81D6D" w:rsidRDefault="00E81D6D" w:rsidP="00E81D6D">
      <w:pPr>
        <w:jc w:val="both"/>
        <w:rPr>
          <w:lang w:eastAsia="ar-SA"/>
        </w:rPr>
      </w:pPr>
      <w:r>
        <w:rPr>
          <w:lang w:eastAsia="ar-SA"/>
        </w:rPr>
        <w:t>Литература Японии в ХХ в.</w:t>
      </w:r>
      <w:r w:rsidR="00D9641E">
        <w:rPr>
          <w:lang w:eastAsia="ar-SA"/>
        </w:rPr>
        <w:t xml:space="preserve"> </w:t>
      </w:r>
      <w:r>
        <w:rPr>
          <w:lang w:eastAsia="ar-SA"/>
        </w:rPr>
        <w:t>онец XIX — начало XX вв. — одна из самых бурных и сложных эпох в истории японской культуры. После революции Мэйдзи под влиянием изменений в общественном укладе и стремительного проникновения в страну европейского искусства и литературы начался процесс формирования новых типов и форм художественного видения. Начало поэзии новых форм в Японии было положено деятельностью плеяды романтиков конца XIX в., деятелей "движения за стихи нового стиля", которые выступали за полный разрыв с классической традицией в области формы и образности, за создание поэзии европейского типа.</w:t>
      </w:r>
    </w:p>
    <w:p w:rsidR="00E81D6D" w:rsidRDefault="00E81D6D" w:rsidP="00E81D6D">
      <w:pPr>
        <w:jc w:val="both"/>
        <w:rPr>
          <w:lang w:eastAsia="ar-SA"/>
        </w:rPr>
      </w:pPr>
      <w:r>
        <w:rPr>
          <w:lang w:eastAsia="ar-SA"/>
        </w:rPr>
        <w:t xml:space="preserve">Однако если в прозе Мэйдзи уже наметилось слияние литературного языка с разговорным, в поэзии еще целиком и полностью господствовал "высокий стиль" старописьменного языка бунго1. Наступление "золотого века синтаиси ("стихи нового стиля") было ознаменовано выходом романтического сборника Т. Симадзаки "Молодая поросль" (1897). Вышедшие в начале XX в. Сборники стихов К. Сусукиды и А. Камбары стали связующим звеном между поэзией романтизма и символизма. Расцвет символизма в Японии был подготовлен усилиями Б. Уэды, К. Нагаи, О. Мори и др. писателей, впервые </w:t>
      </w:r>
      <w:r>
        <w:rPr>
          <w:lang w:eastAsia="ar-SA"/>
        </w:rPr>
        <w:lastRenderedPageBreak/>
        <w:t>познакомивших в переводах японских читателей с творчеством Бодлера, Верлена, Рембо, Малларме и других европейских поэтов-символистов. В то же время теории западного символизма оказалась во многом созвучна средневековая японская поэтика, выдвинувшая принципы югэн ("сокровенного смысла"), ваби ("печали вечного одиночества"). Среди известных представителей японского символизма можно назвать X. Китахара и Р. Мики. Господствующим направлением в литературе 10 - 20-х гг ХХ века стало течение натурализма (сидзэнсю-ги). В творчестве лучших его представителей - С. Футабатэя, Р. Токутоми, С. Нацумэ - нашли отражение черты критического реализма. Большое распространение получил жанр эгоромана (ватакуси сёсэцу - "роман о себе"), новатором которого считается К. Таяма. Во втором десятилетии XX в. в литературе появляется ряд новых тенденций, представляющих собой отход от принципов натурализма. Зарождается течение неоромантизма, представители которого — К. Натай, Д. Танидзаки, М. Киносита - называли себя также "группой эстетов" (тамбиха). В течение 1920-х и начале1930-х годов процветало пролетарское литературное движение, включавшее в себя таких писателей, как Инэко Сата, Такидзи Кобаяси, Куросима Дэндзи и Юрико Миямото. Инэко Сата писал о суровой жизни рабочих, крестьян, женщин и прочих униженных членов общества, и их борьбе за перемены.</w:t>
      </w:r>
    </w:p>
    <w:p w:rsidR="00E81D6D" w:rsidRDefault="00E81D6D" w:rsidP="00E81D6D">
      <w:pPr>
        <w:jc w:val="both"/>
        <w:rPr>
          <w:lang w:eastAsia="ar-SA"/>
        </w:rPr>
      </w:pPr>
      <w:r>
        <w:rPr>
          <w:lang w:eastAsia="ar-SA"/>
        </w:rPr>
        <w:t>ХХ век открыл для Японии множество новшеств и тенденций в многих сферах социальной жизни, открыл пути вливания новаторских идей и нововведений со всего мира, при этом сохраняя традиционный облик и неповторимый менталитет Японии. Традиционное трудолюбие японцев, их высокий эстетизм и склонность к эмпатии делают японскую культуру такой привлекательной для людей всех возрастов и национальностей. Одно из первых мест на мировой арене и благородное стремление к первенству побуждают Японию создавать все больше нового и прекрасного.</w:t>
      </w:r>
    </w:p>
    <w:p w:rsidR="00E81D6D" w:rsidRDefault="00E81D6D" w:rsidP="00E81D6D">
      <w:pPr>
        <w:jc w:val="both"/>
        <w:rPr>
          <w:lang w:eastAsia="ar-SA"/>
        </w:rPr>
      </w:pPr>
    </w:p>
    <w:p w:rsidR="00134F52" w:rsidRPr="00AE5B2E" w:rsidRDefault="00134F52" w:rsidP="00134F52">
      <w:pPr>
        <w:jc w:val="both"/>
      </w:pPr>
      <w:r w:rsidRPr="00AE5B2E">
        <w:rPr>
          <w:b/>
        </w:rPr>
        <w:t>Вопросы для контроля изучаемого материала:</w:t>
      </w:r>
    </w:p>
    <w:p w:rsidR="00B1165C" w:rsidRPr="00AE5B2E" w:rsidRDefault="00134F52" w:rsidP="00B1165C">
      <w:pPr>
        <w:jc w:val="both"/>
        <w:rPr>
          <w:lang w:val="kk-KZ"/>
        </w:rPr>
      </w:pPr>
      <w:r w:rsidRPr="00AE5B2E">
        <w:t>1.</w:t>
      </w:r>
      <w:r w:rsidR="00B1165C" w:rsidRPr="00AE5B2E">
        <w:rPr>
          <w:lang w:val="kk-KZ"/>
        </w:rPr>
        <w:t xml:space="preserve"> Определите и опишите  три потока в японской культуре XX в: заимствования с Запада; возрождение национальной традиции; стремление к гармоническому сочетанию нового и старого.</w:t>
      </w:r>
    </w:p>
    <w:p w:rsidR="00B1165C" w:rsidRPr="00AE5B2E" w:rsidRDefault="00B1165C" w:rsidP="00B1165C">
      <w:pPr>
        <w:jc w:val="both"/>
        <w:rPr>
          <w:lang w:val="kk-KZ"/>
        </w:rPr>
      </w:pPr>
      <w:r w:rsidRPr="00AE5B2E">
        <w:rPr>
          <w:lang w:val="kk-KZ"/>
        </w:rPr>
        <w:t xml:space="preserve">2.Выявите общие тенденции развития культуры Японии довоенного периода. 3. Выявите суть политики "новой структуры" в области культуры. </w:t>
      </w:r>
    </w:p>
    <w:p w:rsidR="00B1165C" w:rsidRPr="00AE5B2E" w:rsidRDefault="00B1165C" w:rsidP="00B1165C">
      <w:pPr>
        <w:jc w:val="both"/>
        <w:rPr>
          <w:lang w:val="kk-KZ"/>
        </w:rPr>
      </w:pPr>
      <w:r w:rsidRPr="00AE5B2E">
        <w:rPr>
          <w:lang w:val="kk-KZ"/>
        </w:rPr>
        <w:t>4. Проанализируйте процесс подчинения культурной жизни нации целям агрессивной войны и его последствия.</w:t>
      </w:r>
    </w:p>
    <w:p w:rsidR="00B1165C" w:rsidRPr="00AE5B2E" w:rsidRDefault="00B1165C" w:rsidP="00134F52">
      <w:pPr>
        <w:ind w:left="360"/>
        <w:jc w:val="both"/>
        <w:rPr>
          <w:lang w:val="kk-KZ"/>
        </w:rPr>
      </w:pPr>
    </w:p>
    <w:p w:rsidR="00134F52" w:rsidRPr="00AE5B2E" w:rsidRDefault="00134F52" w:rsidP="00134F52">
      <w:pPr>
        <w:jc w:val="both"/>
        <w:rPr>
          <w:b/>
        </w:rPr>
      </w:pPr>
      <w:r w:rsidRPr="00AE5B2E">
        <w:rPr>
          <w:b/>
        </w:rPr>
        <w:t>Рекомендуемый список литературных источников:</w:t>
      </w:r>
    </w:p>
    <w:p w:rsidR="00134F52" w:rsidRPr="00AE5B2E" w:rsidRDefault="00134F52" w:rsidP="00134F52">
      <w:pPr>
        <w:jc w:val="both"/>
        <w:rPr>
          <w:bCs/>
          <w:lang w:val="kk-KZ"/>
        </w:rPr>
      </w:pPr>
      <w:r w:rsidRPr="00AE5B2E">
        <w:rPr>
          <w:bCs/>
          <w:lang w:val="kk-KZ"/>
        </w:rPr>
        <w:t>1.История Японии. Т.1., Т.2. Под редакцией А.Е.Жукова. М., ИВ РАН.: 2015. 663 стр.</w:t>
      </w:r>
    </w:p>
    <w:p w:rsidR="00134F52" w:rsidRPr="00AE5B2E" w:rsidRDefault="00134F52" w:rsidP="00134F52">
      <w:pPr>
        <w:jc w:val="both"/>
        <w:rPr>
          <w:bCs/>
          <w:lang w:val="kk-KZ"/>
        </w:rPr>
      </w:pPr>
      <w:r w:rsidRPr="00AE5B2E">
        <w:rPr>
          <w:bCs/>
          <w:lang w:val="kk-KZ"/>
        </w:rPr>
        <w:t>2.  Д. Стрельцов. История Японии. ISBN 978-5-7567-0908-7. Изд.: Аспект Пресс. М., 2017. 560 стр.</w:t>
      </w:r>
    </w:p>
    <w:p w:rsidR="00134F52" w:rsidRPr="00AE5B2E" w:rsidRDefault="00134F52" w:rsidP="00134F52">
      <w:pPr>
        <w:jc w:val="both"/>
        <w:rPr>
          <w:bCs/>
          <w:lang w:val="kk-KZ"/>
        </w:rPr>
      </w:pPr>
      <w:r w:rsidRPr="00AE5B2E">
        <w:rPr>
          <w:bCs/>
          <w:lang w:val="kk-KZ"/>
        </w:rPr>
        <w:t>3. История Японии. ISBN 978-5-93165-265-8. Изд.: Русская панорама. М., 2010, 512 стр.</w:t>
      </w:r>
    </w:p>
    <w:p w:rsidR="00134F52" w:rsidRPr="00AE5B2E" w:rsidRDefault="00134F52" w:rsidP="00134F52">
      <w:pPr>
        <w:jc w:val="both"/>
        <w:rPr>
          <w:bCs/>
          <w:lang w:val="kk-KZ"/>
        </w:rPr>
      </w:pPr>
      <w:r w:rsidRPr="00AE5B2E">
        <w:rPr>
          <w:bCs/>
          <w:lang w:val="kk-KZ"/>
        </w:rPr>
        <w:t>4. Эльдар Дейноров. История Японии. ISBN 978-5-271-35086-3, 978-5-271-35086-3. Изд.; -АСТ, Астрель. М., 2011, 768 стр.</w:t>
      </w:r>
    </w:p>
    <w:p w:rsidR="00134F52" w:rsidRPr="00AE5B2E" w:rsidRDefault="00134F52" w:rsidP="00134F52">
      <w:pPr>
        <w:jc w:val="both"/>
        <w:rPr>
          <w:bCs/>
        </w:rPr>
      </w:pPr>
      <w:r w:rsidRPr="00AE5B2E">
        <w:rPr>
          <w:bCs/>
          <w:lang w:val="kk-KZ"/>
        </w:rPr>
        <w:t>5.</w:t>
      </w:r>
      <w:r w:rsidR="00DD1E2C" w:rsidRPr="00AE5B2E">
        <w:rPr>
          <w:bCs/>
          <w:lang w:val="kk-KZ"/>
        </w:rPr>
        <w:t xml:space="preserve"> </w:t>
      </w:r>
      <w:r w:rsidRPr="00AE5B2E">
        <w:rPr>
          <w:bCs/>
        </w:rPr>
        <w:t>Прасол А. Япония: лики времени. Менталитет и традиции в современном интерьере. – Москва, «Наталис», 2017. – 416 с.</w:t>
      </w:r>
    </w:p>
    <w:p w:rsidR="00134F52" w:rsidRPr="00AE5B2E" w:rsidRDefault="00134F52" w:rsidP="00134F52">
      <w:pPr>
        <w:jc w:val="both"/>
        <w:rPr>
          <w:bCs/>
        </w:rPr>
      </w:pPr>
      <w:r w:rsidRPr="00AE5B2E">
        <w:rPr>
          <w:bCs/>
        </w:rPr>
        <w:t>7.Дж.Б. Сэнсом. Япония: краткая история культуры. Санкт-Петербург, Евразия, 2017. – 576 с.</w:t>
      </w:r>
    </w:p>
    <w:p w:rsidR="00134F52" w:rsidRPr="00AE5B2E" w:rsidRDefault="00134F52" w:rsidP="00134F52">
      <w:pPr>
        <w:jc w:val="both"/>
        <w:rPr>
          <w:bCs/>
        </w:rPr>
      </w:pPr>
      <w:r w:rsidRPr="00AE5B2E">
        <w:rPr>
          <w:bCs/>
        </w:rPr>
        <w:t>8.  Гришелева Л.Д. Формирование японской национальной культуры. - М., 2006. – 317 с.</w:t>
      </w:r>
    </w:p>
    <w:p w:rsidR="00134F52" w:rsidRPr="00AE5B2E" w:rsidRDefault="00134F52" w:rsidP="00C0329A">
      <w:pPr>
        <w:jc w:val="both"/>
        <w:rPr>
          <w:rFonts w:eastAsiaTheme="minorEastAsia"/>
          <w:lang w:eastAsia="ko-KR"/>
        </w:rPr>
      </w:pPr>
    </w:p>
    <w:p w:rsidR="00C0329A" w:rsidRPr="00AE5B2E" w:rsidRDefault="00C0329A" w:rsidP="00C0329A">
      <w:pPr>
        <w:jc w:val="both"/>
        <w:rPr>
          <w:rFonts w:eastAsiaTheme="minorEastAsia"/>
          <w:lang w:eastAsia="ko-KR"/>
        </w:rPr>
      </w:pPr>
      <w:r w:rsidRPr="00AE5B2E">
        <w:rPr>
          <w:rFonts w:eastAsiaTheme="minorEastAsia"/>
          <w:lang w:eastAsia="ko-KR"/>
        </w:rPr>
        <w:t xml:space="preserve">Лекция-13. </w:t>
      </w:r>
    </w:p>
    <w:p w:rsidR="004A0F9C" w:rsidRPr="00AE5B2E" w:rsidRDefault="00C0329A" w:rsidP="00C0329A">
      <w:pPr>
        <w:jc w:val="both"/>
        <w:rPr>
          <w:b/>
          <w:lang w:eastAsia="ar-SA"/>
        </w:rPr>
      </w:pPr>
      <w:r w:rsidRPr="00AE5B2E">
        <w:rPr>
          <w:b/>
        </w:rPr>
        <w:t>Тема лекции:</w:t>
      </w:r>
      <w:r w:rsidRPr="00AE5B2E">
        <w:t xml:space="preserve">  </w:t>
      </w:r>
      <w:r w:rsidR="004A0F9C" w:rsidRPr="00AE5B2E">
        <w:rPr>
          <w:b/>
          <w:lang w:eastAsia="ar-SA"/>
        </w:rPr>
        <w:t xml:space="preserve">Японская культура после второй мировой войны. </w:t>
      </w:r>
    </w:p>
    <w:p w:rsidR="00F72D4B" w:rsidRPr="00AE5B2E" w:rsidRDefault="00F72D4B" w:rsidP="00C0329A">
      <w:pPr>
        <w:jc w:val="both"/>
        <w:rPr>
          <w:b/>
        </w:rPr>
      </w:pPr>
    </w:p>
    <w:p w:rsidR="00C0329A" w:rsidRPr="00AE5B2E" w:rsidRDefault="00C0329A" w:rsidP="00C0329A">
      <w:pPr>
        <w:jc w:val="both"/>
      </w:pPr>
      <w:r w:rsidRPr="00AE5B2E">
        <w:rPr>
          <w:b/>
        </w:rPr>
        <w:t>Цель лекции:</w:t>
      </w:r>
      <w:r w:rsidRPr="00AE5B2E">
        <w:t xml:space="preserve"> сформировать у студентов способность понимать и анализировать особенности </w:t>
      </w:r>
      <w:r w:rsidR="00BB0EBF" w:rsidRPr="00AE5B2E">
        <w:t>развития</w:t>
      </w:r>
      <w:r w:rsidRPr="00AE5B2E">
        <w:rPr>
          <w:lang w:eastAsia="ar-SA"/>
        </w:rPr>
        <w:t xml:space="preserve"> японской культуры </w:t>
      </w:r>
      <w:r w:rsidR="00BB0EBF" w:rsidRPr="00AE5B2E">
        <w:rPr>
          <w:lang w:eastAsia="ar-SA"/>
        </w:rPr>
        <w:t>после второй мировой войны</w:t>
      </w:r>
      <w:r w:rsidRPr="00AE5B2E">
        <w:rPr>
          <w:lang w:eastAsia="ar-SA"/>
        </w:rPr>
        <w:t xml:space="preserve"> </w:t>
      </w:r>
      <w:r w:rsidRPr="00AE5B2E">
        <w:t xml:space="preserve">на основе изучения </w:t>
      </w:r>
      <w:r w:rsidR="00BB0EBF" w:rsidRPr="00AE5B2E">
        <w:lastRenderedPageBreak/>
        <w:t>политических тенденций, которые оказали влияние на изменения в области культурной жизни страны</w:t>
      </w:r>
      <w:r w:rsidRPr="00AE5B2E">
        <w:t>.</w:t>
      </w:r>
    </w:p>
    <w:p w:rsidR="007F16F1" w:rsidRPr="00AE5B2E" w:rsidRDefault="007F16F1" w:rsidP="007F16F1">
      <w:pPr>
        <w:jc w:val="both"/>
        <w:rPr>
          <w:b/>
        </w:rPr>
      </w:pPr>
    </w:p>
    <w:p w:rsidR="007F16F1" w:rsidRPr="00AE5B2E" w:rsidRDefault="00C0329A" w:rsidP="007F16F1">
      <w:pPr>
        <w:jc w:val="both"/>
      </w:pPr>
      <w:r w:rsidRPr="00AE5B2E">
        <w:rPr>
          <w:b/>
        </w:rPr>
        <w:t>Основные термины лекции:</w:t>
      </w:r>
      <w:r w:rsidRPr="00AE5B2E">
        <w:t xml:space="preserve">  </w:t>
      </w:r>
      <w:r w:rsidR="007F16F1" w:rsidRPr="00AE5B2E">
        <w:t>период оккупации; новая политика; культурное наследие; демократические тенденции; индустрия массовой культуры; национальные формы культуры; архитектура, функционализм; метаболизм;  дизайн; авангардизм; олимпиада; международные культурные связи.</w:t>
      </w:r>
    </w:p>
    <w:p w:rsidR="007F16F1" w:rsidRPr="00AE5B2E" w:rsidRDefault="007F16F1" w:rsidP="00C0329A">
      <w:pPr>
        <w:jc w:val="both"/>
      </w:pPr>
    </w:p>
    <w:p w:rsidR="004A0F9C" w:rsidRPr="00AE5B2E" w:rsidRDefault="00C0329A" w:rsidP="004A0F9C">
      <w:pPr>
        <w:jc w:val="both"/>
        <w:rPr>
          <w:lang w:eastAsia="ar-SA"/>
        </w:rPr>
      </w:pPr>
      <w:r w:rsidRPr="00AE5B2E">
        <w:rPr>
          <w:b/>
        </w:rPr>
        <w:t>Основные вопросы лекции:</w:t>
      </w:r>
      <w:r w:rsidRPr="00AE5B2E">
        <w:rPr>
          <w:b/>
          <w:lang w:eastAsia="ar-SA"/>
        </w:rPr>
        <w:t xml:space="preserve"> </w:t>
      </w:r>
      <w:r w:rsidR="004A0F9C" w:rsidRPr="00AE5B2E">
        <w:rPr>
          <w:lang w:eastAsia="ar-SA"/>
        </w:rPr>
        <w:t xml:space="preserve">Политика в области культуры после капитуляции. Вопрос об отношении к культурному наследию прошлого. Возрождение культурной жизни, рост демократических тенденций. Зарождение индустрии массовой культуры. Усиление внимания к национальным формам культуры. Архитектура. Танге Кэндзо. Художественное конструирование. Подъем творческой активности в искусстве  театра. Возрождение всех сфер духовной жизни на фоне проникновения американской культуры. Выход Японии в мировое культурное пространство. Золотой век японского кинематографа – первая половина 1950-х гг. Развитие литературы и его выдающиеся деятели - Танидзаки Дзюнъитиро, Кавабата Ясунари и др. Судьба творческой личности в Японии. Почетные звания, премии, награды выдающимся деятелям японской культуры. Расширение международных культурных контактов. Токийская олимпиада. Комитет по культурным связям с зарубежными странами. </w:t>
      </w:r>
    </w:p>
    <w:p w:rsidR="00C0329A" w:rsidRPr="00AE5B2E" w:rsidRDefault="00C0329A" w:rsidP="00C0329A">
      <w:pPr>
        <w:jc w:val="both"/>
      </w:pPr>
    </w:p>
    <w:p w:rsidR="004868B0" w:rsidRDefault="00C0329A" w:rsidP="004868B0">
      <w:pPr>
        <w:jc w:val="both"/>
        <w:rPr>
          <w:lang w:eastAsia="ar-SA"/>
        </w:rPr>
      </w:pPr>
      <w:r w:rsidRPr="00AE5B2E">
        <w:rPr>
          <w:b/>
        </w:rPr>
        <w:t xml:space="preserve">Краткие тезисы: </w:t>
      </w:r>
      <w:r w:rsidR="004868B0">
        <w:rPr>
          <w:lang w:eastAsia="ar-SA"/>
        </w:rPr>
        <w:t>После второй мировой войны Япония была полностью разорена. Все крупные города (исключая Киото), промышленность, транспортные и информационные сети были сильно повреждены. Оккупация Японии силами союзников началась в августе 1945 года и закончилась в апреле 1952 года.</w:t>
      </w:r>
    </w:p>
    <w:p w:rsidR="004868B0" w:rsidRDefault="004868B0" w:rsidP="004868B0">
      <w:pPr>
        <w:jc w:val="both"/>
        <w:rPr>
          <w:lang w:eastAsia="ar-SA"/>
        </w:rPr>
      </w:pPr>
      <w:r>
        <w:rPr>
          <w:lang w:eastAsia="ar-SA"/>
        </w:rPr>
        <w:t>Территория Японии после войны напоминала 1868 г. – без Курильских островов, оккупированных Советским Союзом, и островов Рюкю, включая остров Окинава, находящихся под контролем США.</w:t>
      </w:r>
      <w:r w:rsidR="008A4E32">
        <w:rPr>
          <w:lang w:eastAsia="ar-SA"/>
        </w:rPr>
        <w:t xml:space="preserve"> </w:t>
      </w:r>
      <w:r>
        <w:rPr>
          <w:lang w:eastAsia="ar-SA"/>
        </w:rPr>
        <w:t>Топливный кризис 1973 года больно ударил по экономике Японии, зависящей от внешних поставок нефти. Япония отреагировала бурным ростом уровня высоких технологий.</w:t>
      </w:r>
    </w:p>
    <w:p w:rsidR="004868B0" w:rsidRDefault="004868B0" w:rsidP="004868B0">
      <w:pPr>
        <w:jc w:val="both"/>
        <w:rPr>
          <w:lang w:eastAsia="ar-SA"/>
        </w:rPr>
      </w:pPr>
      <w:r>
        <w:rPr>
          <w:lang w:eastAsia="ar-SA"/>
        </w:rPr>
        <w:t>Общая структура массовой культуры была позаимствована японцами в США. Но в эту структуру японцы заложили свое, достаточно самобытное содержание, и потому современная японская музыка и массовая литература начинают завоевывать не только азиатские, но и американские и европейские рынки, чего никогда не происходило бы, если бы они были только дешевым повторением уже существующей западной культуры.</w:t>
      </w:r>
    </w:p>
    <w:p w:rsidR="00F23CEC" w:rsidRDefault="00F23CEC" w:rsidP="00F23CEC">
      <w:pPr>
        <w:jc w:val="both"/>
        <w:rPr>
          <w:lang w:eastAsia="ar-SA"/>
        </w:rPr>
      </w:pPr>
      <w:r>
        <w:rPr>
          <w:lang w:eastAsia="ar-SA"/>
        </w:rPr>
        <w:t>Вторая мировая война изменила для Японии очень многое в политике, в экономике, в быту и, конечно, в искусстве. В послевоенный период Токио стал важным центром художественной деятельности. На это было несколько причин. Во-первых, Япония оправлялась от сокрушительного поражения и пересмотра глубоко укоренившихся культурных идей, например, лишения императора статуса божества. Во-вторых, Токио и вообще Япония проходили через стремительную реконструкцию, с целью стать мировым экономическим лидером. Но, возможно, самым важным фактором является то, что в Японии уже существовала долгая модернистская традиция, появившаяся еще в 1870-е годы, когда страна открыла свои двери для Запада.</w:t>
      </w:r>
    </w:p>
    <w:p w:rsidR="004868B0" w:rsidRDefault="00F23CEC" w:rsidP="00F23CEC">
      <w:pPr>
        <w:jc w:val="both"/>
        <w:rPr>
          <w:lang w:eastAsia="ar-SA"/>
        </w:rPr>
      </w:pPr>
      <w:r>
        <w:rPr>
          <w:lang w:eastAsia="ar-SA"/>
        </w:rPr>
        <w:t>Большое количество новшеств предоставило японским художникам богатую почву для реагирования, комментирования и критики, имея при этом основу в модернистских движениях 20-го века. Японские художники отреагировали на изменения, бросив вызов традиционным формам искусства и начав исследовать возможности для самовыражения за пределами галерей и музеев – в театрах, на станциях метро и на улице.</w:t>
      </w:r>
      <w:r w:rsidR="004868B0">
        <w:rPr>
          <w:lang w:eastAsia="ar-SA"/>
        </w:rPr>
        <w:t xml:space="preserve">Итак, долгая изоляция Японии привела к двум противоположным, если не взаимно исключающим последствиям. С одной стороны, японцы восприимчивы ко всему новому, необычному, приходящему из-за рубежа в куда большей степени, чем представитель большинства </w:t>
      </w:r>
      <w:r w:rsidR="004868B0">
        <w:rPr>
          <w:lang w:eastAsia="ar-SA"/>
        </w:rPr>
        <w:lastRenderedPageBreak/>
        <w:t>народов, с другой – они держатся за старое, привычное, традиционное. В результате, сформировался особый тип японского консерватизма, при котором рядовой обыватель делит свою жизнь на две практически не взаимоприкасающиеся части. Дома он предпочитает в халате юката отдыхать на циновках, потягивая зеленый чай, раболепно подаваемый женой или детьми, а на службе – это чиновники европейского образца, использующие в работе все новейшие достижения мировой техники, запивающий “хот-дог” или “биг-мак” чашечкой кофе. Многие аспекты древней японской цивилизации продолжают существовать бок обок с евроамериканским модернизмом, например, институт императорского управления. Для ХХ века это явный пережиток. Но только не в Японии, где император не только символ нации, это и поныне овеществленная душа японцев, без которого они не м</w:t>
      </w:r>
      <w:r>
        <w:rPr>
          <w:lang w:eastAsia="ar-SA"/>
        </w:rPr>
        <w:t>ыслят дальнейшего существования</w:t>
      </w:r>
      <w:r w:rsidR="004868B0">
        <w:rPr>
          <w:lang w:eastAsia="ar-SA"/>
        </w:rPr>
        <w:t>.</w:t>
      </w:r>
    </w:p>
    <w:p w:rsidR="004868B0" w:rsidRDefault="004868B0" w:rsidP="004868B0">
      <w:pPr>
        <w:jc w:val="both"/>
        <w:rPr>
          <w:lang w:eastAsia="ar-SA"/>
        </w:rPr>
      </w:pPr>
      <w:r>
        <w:rPr>
          <w:lang w:eastAsia="ar-SA"/>
        </w:rPr>
        <w:t>Японская культура в силу ряда исторических и географических факторов в высшей степени самобытна. ей свойственна особая сила присвоения чужих форм. На земле есть мало культур, которые были бы способны также как японская впитывать влияние чужеземных культур, оставаясь при этом самими собой. В истории японской культуры были периоды, когда воздействие китайской культуры, например, продолжалось столетиями, охватывая многие стороны жизни японского народа. Но это воздействие преодолевалось, поглощенные элементы чужеземной культуры творчески перерабатывались, органически включались в японскую культуру, которая от этого становилась еще более самобытной. Действительно, в японской живописи, поэзии, архитектуре, скульптуре, художественном ремесле и многом другом можно обнаружить китайские, индийские, корейские и иные иноземные элементы. Но присутствуют они там, как сказал бы философ, в “снятом” виде, подчиненными системе японской культуры в целом. В области изобразительного искусства японская и западная живопись обменивались техническими приемами, в музыке были предприняты попытки соединить японские и западные мелодии, то есть восточный и западный виды искусства не изолировались окончательно друг от друга, и тем не менее японская живопись и живопись западная, национальная музыка и музыка западная, театр Кабуки и новый театр Сингэки – каждый из этих видов искусства отчетливо противостоит другому. Однако в отличие от данной сферы искусства, как японская живопись, которая противостоя живописи западного стиля, смогла постоянно развиваться, обогащаясь новыми элементами, в театре Кабуки японской музыки возможности для развития нового казались незначительными. Здесь пришлось приложить большие усилия к тому, чтобы сохранить сложившиеся в прошлом формы. Сейчас сложилось положение, когда такие виды искусства, как театральные представления гагаку, но, кегэн, кукольный театр дзерули стали лишь предметом эстетического созерцания, как культурные ценности далекого прошлого, подобно картинам и скульптурам хранящимся в музее. Театр играет не столько роль искусства, сколько роль развлекающего зрелища. Развлечения, будучи видом культуры повседневной жизни, непосредственно связаны со временем, поэтому доминирующее положение среди них неизбежно заняли кино, спорт, джаз, представляющий собой продукт современной жизни.</w:t>
      </w:r>
    </w:p>
    <w:p w:rsidR="00F23CEC" w:rsidRDefault="004A008B" w:rsidP="004868B0">
      <w:pPr>
        <w:jc w:val="both"/>
        <w:rPr>
          <w:lang w:eastAsia="ar-SA"/>
        </w:rPr>
      </w:pPr>
      <w:r w:rsidRPr="004A008B">
        <w:rPr>
          <w:lang w:eastAsia="ar-SA"/>
        </w:rPr>
        <w:t xml:space="preserve">Традиционный японский театр «кабуки» за всю историю своего существования практически не изменился. Костюмы и маски персонажей представления являются самостоятельными и полноправными участниками спектакля. И сегодня в театре, помимо современных постановок можно увидеть спектакли созданные еще в восьмом веке нашей эры. Искусство традиционного танца «буе» поражает своей красотой и лаконичностью. Каждый жест, каждое движение выверено и отточено поколениями танцоров, доведено до совершенства. Вообще японцы склонны возводить в ранг искусства любое, казалось бы повседневное занятие. Такова философия, сложившаяся веками. Жители страны восходящего солнца веками учились видеть прекрасное в малом и обыденном. Мало кто из нас способен часами наблюдать за цветущим деревом, так как японцы наблюдают за цветением сакуры. Искусство составления букетов и композиций из растений, которые могут поспорить своей содержательностью с письмом, распространилось по всему миру. </w:t>
      </w:r>
      <w:r w:rsidRPr="004A008B">
        <w:rPr>
          <w:lang w:eastAsia="ar-SA"/>
        </w:rPr>
        <w:lastRenderedPageBreak/>
        <w:t>Оригами- сложение фигур из бумаги стало излюбленным хобби множества европейцев. Японская поэзия поражает своей емкостью и необычностью. Не каждому европейскому поэту удастся вместить в поэму средних размеров ту гамму чувств и образов, которые вкладывают в малые стихотворные формы мастера хокку. Японская живопись тушью, несмотря на свою одноцветность, завораживает плавностью линий и законченностью образов. Кодекс чести самураев поражает своим благородством и строгостью к проступкам.</w:t>
      </w:r>
    </w:p>
    <w:p w:rsidR="004A008B" w:rsidRDefault="004A008B" w:rsidP="004868B0">
      <w:pPr>
        <w:jc w:val="both"/>
        <w:rPr>
          <w:lang w:eastAsia="ar-SA"/>
        </w:rPr>
      </w:pPr>
      <w:r w:rsidRPr="004A008B">
        <w:rPr>
          <w:lang w:eastAsia="ar-SA"/>
        </w:rPr>
        <w:t>Японская культура одновременно консервативна и восприимчива к влияниям других культур, однако практически все внешние воздействия ассимилируются в местных традициях и приобретают совершенно иной характер и иное выражение.</w:t>
      </w:r>
    </w:p>
    <w:p w:rsidR="00C0329A" w:rsidRPr="00AE5B2E" w:rsidRDefault="00C0329A" w:rsidP="004868B0">
      <w:pPr>
        <w:jc w:val="both"/>
      </w:pPr>
      <w:r w:rsidRPr="00AE5B2E">
        <w:rPr>
          <w:b/>
        </w:rPr>
        <w:t>Вопросы для контроля изучаемого материала:</w:t>
      </w:r>
    </w:p>
    <w:p w:rsidR="00F72D4B" w:rsidRPr="00AE5B2E" w:rsidRDefault="00C0329A" w:rsidP="00C0329A">
      <w:pPr>
        <w:jc w:val="both"/>
        <w:rPr>
          <w:rFonts w:eastAsiaTheme="minorEastAsia"/>
          <w:lang w:val="kk-KZ" w:eastAsia="ko-KR"/>
        </w:rPr>
      </w:pPr>
      <w:r w:rsidRPr="00AE5B2E">
        <w:t>1</w:t>
      </w:r>
      <w:r w:rsidRPr="00AE5B2E">
        <w:rPr>
          <w:rFonts w:eastAsiaTheme="minorEastAsia" w:hint="eastAsia"/>
          <w:lang w:val="kk-KZ" w:eastAsia="ko-KR"/>
        </w:rPr>
        <w:t>.</w:t>
      </w:r>
      <w:r w:rsidR="00F72D4B" w:rsidRPr="00AE5B2E">
        <w:t xml:space="preserve"> </w:t>
      </w:r>
      <w:r w:rsidR="00F72D4B" w:rsidRPr="00AE5B2E">
        <w:rPr>
          <w:rFonts w:eastAsiaTheme="minorEastAsia"/>
          <w:lang w:val="kk-KZ" w:eastAsia="ko-KR"/>
        </w:rPr>
        <w:t>Выявите общие тенденции развития культуры Японии довоенного периода. 2. Раскройте суть политики "новой структуры" в области культуры.</w:t>
      </w:r>
    </w:p>
    <w:p w:rsidR="00C0329A" w:rsidRPr="00AE5B2E" w:rsidRDefault="00F72D4B" w:rsidP="00C0329A">
      <w:pPr>
        <w:jc w:val="both"/>
      </w:pPr>
      <w:r w:rsidRPr="00AE5B2E">
        <w:rPr>
          <w:rFonts w:eastAsiaTheme="minorEastAsia"/>
          <w:lang w:val="kk-KZ" w:eastAsia="ko-KR"/>
        </w:rPr>
        <w:t xml:space="preserve">3. </w:t>
      </w:r>
      <w:r w:rsidR="00C0329A" w:rsidRPr="00AE5B2E">
        <w:t>Опишите возрождение культурной жизни в послевоенной Японии: рост демократических тенденций.</w:t>
      </w:r>
    </w:p>
    <w:p w:rsidR="00C0329A" w:rsidRPr="00AE5B2E" w:rsidRDefault="00F72D4B" w:rsidP="00C0329A">
      <w:pPr>
        <w:jc w:val="both"/>
      </w:pPr>
      <w:r w:rsidRPr="00AE5B2E">
        <w:t>4</w:t>
      </w:r>
      <w:r w:rsidR="00C0329A" w:rsidRPr="00AE5B2E">
        <w:t xml:space="preserve">. Проанализируйте особенности японской </w:t>
      </w:r>
      <w:r w:rsidRPr="00AE5B2E">
        <w:t>послевоенной архитектуры.</w:t>
      </w:r>
    </w:p>
    <w:p w:rsidR="00F72D4B" w:rsidRPr="00AE5B2E" w:rsidRDefault="006B3093" w:rsidP="00C0329A">
      <w:pPr>
        <w:jc w:val="both"/>
      </w:pPr>
      <w:r w:rsidRPr="00AE5B2E">
        <w:t>5</w:t>
      </w:r>
      <w:r w:rsidR="00C0329A" w:rsidRPr="00AE5B2E">
        <w:t xml:space="preserve">. Охарактеризуйте </w:t>
      </w:r>
      <w:r w:rsidR="00F72D4B" w:rsidRPr="00AE5B2E">
        <w:t>становление и развитие японского кинематографа.</w:t>
      </w:r>
    </w:p>
    <w:p w:rsidR="00F72D4B" w:rsidRPr="00AE5B2E" w:rsidRDefault="006B3093" w:rsidP="00C0329A">
      <w:pPr>
        <w:jc w:val="both"/>
      </w:pPr>
      <w:r w:rsidRPr="00AE5B2E">
        <w:t>6</w:t>
      </w:r>
      <w:r w:rsidR="00F72D4B" w:rsidRPr="00AE5B2E">
        <w:t>.   Опишите развитие литературы и определите его выдающихся деятелей.</w:t>
      </w:r>
    </w:p>
    <w:p w:rsidR="00C0329A" w:rsidRPr="00AE5B2E" w:rsidRDefault="00C0329A" w:rsidP="00C0329A">
      <w:pPr>
        <w:jc w:val="both"/>
      </w:pPr>
    </w:p>
    <w:p w:rsidR="00C0329A" w:rsidRPr="00AE5B2E" w:rsidRDefault="00C0329A" w:rsidP="00C0329A">
      <w:pPr>
        <w:jc w:val="both"/>
        <w:rPr>
          <w:b/>
        </w:rPr>
      </w:pPr>
      <w:r w:rsidRPr="00AE5B2E">
        <w:rPr>
          <w:b/>
        </w:rPr>
        <w:t>Рекомендуемый список литературных источников:</w:t>
      </w:r>
    </w:p>
    <w:p w:rsidR="00C0329A" w:rsidRPr="00AE5B2E" w:rsidRDefault="00C0329A" w:rsidP="00C0329A">
      <w:pPr>
        <w:jc w:val="both"/>
        <w:rPr>
          <w:bCs/>
          <w:lang w:val="kk-KZ"/>
        </w:rPr>
      </w:pPr>
      <w:r w:rsidRPr="00AE5B2E">
        <w:rPr>
          <w:bCs/>
          <w:lang w:val="kk-KZ"/>
        </w:rPr>
        <w:t>1.История Японии. Т.1., Т.2. Под редакцией А.Е.Жукова. М., ИВ РАН.: 2015. 663 стр.</w:t>
      </w:r>
    </w:p>
    <w:p w:rsidR="00C0329A" w:rsidRPr="00AE5B2E" w:rsidRDefault="00C0329A" w:rsidP="00C0329A">
      <w:pPr>
        <w:jc w:val="both"/>
        <w:rPr>
          <w:bCs/>
          <w:lang w:val="kk-KZ"/>
        </w:rPr>
      </w:pPr>
      <w:r w:rsidRPr="00AE5B2E">
        <w:rPr>
          <w:bCs/>
          <w:lang w:val="kk-KZ"/>
        </w:rPr>
        <w:t>2.  Д. Стрельцов. История Японии. ISBN 978-5-7567-0908-7. Изд.: Аспект Пресс. М., 2017. 560 стр.</w:t>
      </w:r>
    </w:p>
    <w:p w:rsidR="00C0329A" w:rsidRPr="00AE5B2E" w:rsidRDefault="00C0329A" w:rsidP="00C0329A">
      <w:pPr>
        <w:jc w:val="both"/>
        <w:rPr>
          <w:bCs/>
          <w:lang w:val="kk-KZ"/>
        </w:rPr>
      </w:pPr>
      <w:r w:rsidRPr="00AE5B2E">
        <w:rPr>
          <w:bCs/>
          <w:lang w:val="kk-KZ"/>
        </w:rPr>
        <w:t>3. Эльдар Дейноров. История Японии. ISBN 978-5-271-35086-3, 978-5-271-35086-3. Изд.; -АСТ, Астрель. М., 2011, 768 стр.</w:t>
      </w:r>
    </w:p>
    <w:p w:rsidR="00C0329A" w:rsidRPr="00AE5B2E" w:rsidRDefault="004C39D2" w:rsidP="00C0329A">
      <w:pPr>
        <w:jc w:val="both"/>
        <w:rPr>
          <w:bCs/>
        </w:rPr>
      </w:pPr>
      <w:r w:rsidRPr="00AE5B2E">
        <w:rPr>
          <w:bCs/>
          <w:lang w:val="kk-KZ"/>
        </w:rPr>
        <w:t>4</w:t>
      </w:r>
      <w:r w:rsidR="00C0329A" w:rsidRPr="00AE5B2E">
        <w:rPr>
          <w:bCs/>
          <w:lang w:val="kk-KZ"/>
        </w:rPr>
        <w:t>.</w:t>
      </w:r>
      <w:r w:rsidR="00C0329A" w:rsidRPr="00AE5B2E">
        <w:rPr>
          <w:bCs/>
        </w:rPr>
        <w:t>Прасол А. Япония: лики времени. Менталитет и традиции в современном интерьере. – Москва, «Наталис», 2017. – 416 с.</w:t>
      </w:r>
    </w:p>
    <w:p w:rsidR="00C0329A" w:rsidRPr="00AE5B2E" w:rsidRDefault="004C39D2" w:rsidP="00C0329A">
      <w:pPr>
        <w:jc w:val="both"/>
        <w:rPr>
          <w:bCs/>
        </w:rPr>
      </w:pPr>
      <w:r w:rsidRPr="00AE5B2E">
        <w:rPr>
          <w:bCs/>
        </w:rPr>
        <w:t>5</w:t>
      </w:r>
      <w:r w:rsidR="00C0329A" w:rsidRPr="00AE5B2E">
        <w:rPr>
          <w:bCs/>
        </w:rPr>
        <w:t>.Дж.Б. Сэнсом. Япония: краткая история культуры. Санкт-Петербург, Евразия, 2017. – 576 с.</w:t>
      </w:r>
    </w:p>
    <w:p w:rsidR="00C0329A" w:rsidRPr="00AE5B2E" w:rsidRDefault="004C39D2" w:rsidP="00C0329A">
      <w:pPr>
        <w:jc w:val="both"/>
        <w:rPr>
          <w:bCs/>
        </w:rPr>
      </w:pPr>
      <w:r w:rsidRPr="00AE5B2E">
        <w:rPr>
          <w:bCs/>
        </w:rPr>
        <w:t>6</w:t>
      </w:r>
      <w:r w:rsidR="00C0329A" w:rsidRPr="00AE5B2E">
        <w:rPr>
          <w:bCs/>
        </w:rPr>
        <w:t xml:space="preserve">  Гришелева Л.Д. Формирование японской национальной культуры. - М., 2006. – 317 с.</w:t>
      </w:r>
    </w:p>
    <w:p w:rsidR="00C0329A" w:rsidRPr="00AE5B2E" w:rsidRDefault="00DD1E2C" w:rsidP="00C0329A">
      <w:pPr>
        <w:jc w:val="both"/>
        <w:rPr>
          <w:bCs/>
          <w:lang w:val="kk-KZ"/>
        </w:rPr>
      </w:pPr>
      <w:r w:rsidRPr="00AE5B2E">
        <w:rPr>
          <w:bCs/>
        </w:rPr>
        <w:t>8</w:t>
      </w:r>
      <w:r w:rsidR="00C0329A" w:rsidRPr="00AE5B2E">
        <w:rPr>
          <w:bCs/>
        </w:rPr>
        <w:t>.Иэнага Сабуро. История японской культуры. - М., 2012.</w:t>
      </w:r>
    </w:p>
    <w:p w:rsidR="00C0329A" w:rsidRPr="00AE5B2E" w:rsidRDefault="00C0329A" w:rsidP="003C32B8">
      <w:pPr>
        <w:jc w:val="both"/>
        <w:rPr>
          <w:rFonts w:eastAsiaTheme="minorEastAsia"/>
          <w:lang w:val="kk-KZ" w:eastAsia="ko-KR"/>
        </w:rPr>
      </w:pPr>
    </w:p>
    <w:p w:rsidR="00C0329A" w:rsidRPr="00AE5B2E" w:rsidRDefault="00C0329A" w:rsidP="003C32B8">
      <w:pPr>
        <w:jc w:val="both"/>
        <w:rPr>
          <w:rFonts w:eastAsiaTheme="minorEastAsia"/>
          <w:lang w:eastAsia="ko-KR"/>
        </w:rPr>
      </w:pPr>
    </w:p>
    <w:p w:rsidR="00C0329A" w:rsidRPr="00AE5B2E" w:rsidRDefault="00C0329A" w:rsidP="003C32B8">
      <w:pPr>
        <w:jc w:val="both"/>
        <w:rPr>
          <w:rFonts w:eastAsiaTheme="minorEastAsia"/>
          <w:lang w:eastAsia="ko-KR"/>
        </w:rPr>
      </w:pPr>
    </w:p>
    <w:p w:rsidR="008663E3" w:rsidRPr="00AE5B2E" w:rsidRDefault="008663E3" w:rsidP="008663E3">
      <w:pPr>
        <w:jc w:val="both"/>
        <w:rPr>
          <w:rFonts w:eastAsiaTheme="minorEastAsia"/>
          <w:lang w:eastAsia="ko-KR"/>
        </w:rPr>
      </w:pPr>
      <w:r w:rsidRPr="00AE5B2E">
        <w:rPr>
          <w:rFonts w:eastAsiaTheme="minorEastAsia"/>
          <w:lang w:eastAsia="ko-KR"/>
        </w:rPr>
        <w:t xml:space="preserve">Лекция-14. </w:t>
      </w:r>
    </w:p>
    <w:p w:rsidR="00357BF2" w:rsidRPr="00AE5B2E" w:rsidRDefault="008663E3" w:rsidP="008663E3">
      <w:pPr>
        <w:jc w:val="both"/>
        <w:rPr>
          <w:b/>
          <w:lang w:eastAsia="ar-SA"/>
        </w:rPr>
      </w:pPr>
      <w:r w:rsidRPr="00AE5B2E">
        <w:rPr>
          <w:b/>
        </w:rPr>
        <w:t>Тема лекции:</w:t>
      </w:r>
      <w:r w:rsidRPr="00AE5B2E">
        <w:t xml:space="preserve">  </w:t>
      </w:r>
      <w:r w:rsidR="00357BF2" w:rsidRPr="00AE5B2E">
        <w:rPr>
          <w:b/>
          <w:lang w:eastAsia="ar-SA"/>
        </w:rPr>
        <w:t xml:space="preserve">Массовая культура общества потребления и укрепление позиций в мировом культурном пространстве. </w:t>
      </w:r>
    </w:p>
    <w:p w:rsidR="001437D3" w:rsidRPr="00AE5B2E" w:rsidRDefault="001437D3" w:rsidP="008663E3">
      <w:pPr>
        <w:jc w:val="both"/>
        <w:rPr>
          <w:b/>
          <w:lang w:eastAsia="ar-SA"/>
        </w:rPr>
      </w:pPr>
    </w:p>
    <w:p w:rsidR="008663E3" w:rsidRPr="00AE5B2E" w:rsidRDefault="008663E3" w:rsidP="008663E3">
      <w:pPr>
        <w:jc w:val="both"/>
      </w:pPr>
      <w:r w:rsidRPr="00AE5B2E">
        <w:rPr>
          <w:b/>
        </w:rPr>
        <w:t>Цель лекции:</w:t>
      </w:r>
      <w:r w:rsidRPr="00AE5B2E">
        <w:t xml:space="preserve"> сформировать у студентов способность понимать и анализировать </w:t>
      </w:r>
      <w:r w:rsidR="00A30CE0" w:rsidRPr="00AE5B2E">
        <w:t xml:space="preserve">формирование массовой культуры общества потребления в </w:t>
      </w:r>
      <w:r w:rsidRPr="00AE5B2E">
        <w:t>современной</w:t>
      </w:r>
      <w:r w:rsidRPr="00AE5B2E">
        <w:rPr>
          <w:lang w:eastAsia="ar-SA"/>
        </w:rPr>
        <w:t xml:space="preserve"> </w:t>
      </w:r>
      <w:r w:rsidR="00A30CE0" w:rsidRPr="00AE5B2E">
        <w:rPr>
          <w:lang w:eastAsia="ar-SA"/>
        </w:rPr>
        <w:t xml:space="preserve">Японии </w:t>
      </w:r>
      <w:r w:rsidRPr="00AE5B2E">
        <w:t xml:space="preserve">на основе изучения его </w:t>
      </w:r>
      <w:r w:rsidR="000E5898" w:rsidRPr="00AE5B2E">
        <w:t>выхода в мировое культурное пространство</w:t>
      </w:r>
      <w:r w:rsidRPr="00AE5B2E">
        <w:t>.</w:t>
      </w:r>
    </w:p>
    <w:p w:rsidR="001437D3" w:rsidRPr="00AE5B2E" w:rsidRDefault="001437D3" w:rsidP="008663E3">
      <w:pPr>
        <w:jc w:val="both"/>
      </w:pPr>
    </w:p>
    <w:p w:rsidR="008663E3" w:rsidRPr="00AE5B2E" w:rsidRDefault="008663E3" w:rsidP="008663E3">
      <w:pPr>
        <w:jc w:val="both"/>
      </w:pPr>
      <w:r w:rsidRPr="00AE5B2E">
        <w:rPr>
          <w:b/>
        </w:rPr>
        <w:t>Основные термины лекции:</w:t>
      </w:r>
      <w:r w:rsidRPr="00AE5B2E">
        <w:t xml:space="preserve">  </w:t>
      </w:r>
      <w:r w:rsidR="00CA4011" w:rsidRPr="00AE5B2E">
        <w:t>массовая культура; научно-технический прогресс; манга; анимэ; прикладные науки</w:t>
      </w:r>
      <w:r w:rsidRPr="00AE5B2E">
        <w:t>;</w:t>
      </w:r>
      <w:r w:rsidR="00CA4011" w:rsidRPr="00AE5B2E">
        <w:t xml:space="preserve"> наукоемкая продукция; </w:t>
      </w:r>
      <w:r w:rsidRPr="00AE5B2E">
        <w:t xml:space="preserve">  функционализм; </w:t>
      </w:r>
      <w:r w:rsidR="00CA4011" w:rsidRPr="00AE5B2E">
        <w:t>ф</w:t>
      </w:r>
      <w:r w:rsidRPr="00AE5B2E">
        <w:t>ундаментальные исследования; авангардизм.</w:t>
      </w:r>
    </w:p>
    <w:p w:rsidR="001437D3" w:rsidRPr="00AE5B2E" w:rsidRDefault="001437D3" w:rsidP="008663E3">
      <w:pPr>
        <w:jc w:val="both"/>
      </w:pPr>
    </w:p>
    <w:p w:rsidR="00357BF2" w:rsidRPr="00AE5B2E" w:rsidRDefault="008663E3" w:rsidP="00357BF2">
      <w:pPr>
        <w:jc w:val="both"/>
        <w:rPr>
          <w:lang w:eastAsia="ar-SA"/>
        </w:rPr>
      </w:pPr>
      <w:r w:rsidRPr="00AE5B2E">
        <w:rPr>
          <w:b/>
        </w:rPr>
        <w:t>Основные вопросы лекции:</w:t>
      </w:r>
      <w:r w:rsidRPr="00AE5B2E">
        <w:rPr>
          <w:b/>
          <w:lang w:eastAsia="ar-SA"/>
        </w:rPr>
        <w:t xml:space="preserve"> </w:t>
      </w:r>
      <w:r w:rsidR="00357BF2" w:rsidRPr="00AE5B2E">
        <w:rPr>
          <w:lang w:eastAsia="ar-SA"/>
        </w:rPr>
        <w:t xml:space="preserve">Ведущее положение потребителя в обществе в условиях научно-технического прогресса. Утверждение «газетного романа» в массовой литературе и его популярность. Жанры и представители «газетных романов».  Популярные продукты массовой культуры – «манга» (японские комиксы) и «анимэ» (японский стиль анимации). Идеи современных манга и их адаптация к японским традициям. Японские мастера манга. Роль манга в жизни общества. Бурный рост естественных и прикладных наук, увеличение расходов на фундаментальные исследования. Научный потенциал Японии - основа высоких </w:t>
      </w:r>
      <w:r w:rsidR="00357BF2" w:rsidRPr="00AE5B2E">
        <w:rPr>
          <w:lang w:eastAsia="ar-SA"/>
        </w:rPr>
        <w:lastRenderedPageBreak/>
        <w:t>темпов научно-технического прогресса. Японская наукоемкая продукция – основной канал влияния на мировую материальную культуру.</w:t>
      </w:r>
    </w:p>
    <w:p w:rsidR="008663E3" w:rsidRPr="00AE5B2E" w:rsidRDefault="008663E3" w:rsidP="008663E3">
      <w:pPr>
        <w:jc w:val="both"/>
      </w:pPr>
    </w:p>
    <w:p w:rsidR="006B3974" w:rsidRDefault="008663E3" w:rsidP="006B3974">
      <w:pPr>
        <w:jc w:val="both"/>
        <w:rPr>
          <w:lang w:eastAsia="ar-SA"/>
        </w:rPr>
      </w:pPr>
      <w:r w:rsidRPr="00AE5B2E">
        <w:rPr>
          <w:b/>
        </w:rPr>
        <w:t xml:space="preserve">Краткие тезисы: </w:t>
      </w:r>
      <w:r w:rsidR="006B3974">
        <w:rPr>
          <w:lang w:eastAsia="ar-SA"/>
        </w:rPr>
        <w:t>Казалось, не так давно (в начале 80-х годов XX в.), когда Япония достаточно агрессивно покоряла мировое экономическое пространство, внутри страны и за ее пределами Японию не без основания обвиняли в культурном изоляционизме, не соответствующем ее амбициозным стремлениям к мировому лидерству. Известный японский писатель, лауреат Нобелевской премии Кэндзабуро Оэ (так же, как и многие другие японские интеллектуалы) искренне сокрушался тогда по этому поводу. «Вы все, конечно, знаете, чем замечательна автомашина Honda, — обратился он к своим зарубежным читателям с горечью. — Но нас, японцев, мало волнует Honda. Нас больше беспокоит то, что наша культурная жизнь вам практически неизвестна!»</w:t>
      </w:r>
    </w:p>
    <w:p w:rsidR="006B3974" w:rsidRDefault="006B3974" w:rsidP="006B3974">
      <w:pPr>
        <w:jc w:val="both"/>
        <w:rPr>
          <w:lang w:eastAsia="ar-SA"/>
        </w:rPr>
      </w:pPr>
      <w:r>
        <w:rPr>
          <w:lang w:eastAsia="ar-SA"/>
        </w:rPr>
        <w:t>Более радикально эту мысль высказал в своей полемике с японским ученым Macao Миеси его западный коллега Эдвард Сайд. В работе «Культура и империализм» он впрямую указывает на «абсолютное несоответствие между общим национальным возрождением и глобальным доминированием Японии в экономической сфере и ее беспомощным отступлением перед Западом и полной зависимостью от него в вопросах культуры».</w:t>
      </w:r>
    </w:p>
    <w:p w:rsidR="006B3974" w:rsidRDefault="006B3974" w:rsidP="006B3974">
      <w:pPr>
        <w:jc w:val="both"/>
        <w:rPr>
          <w:lang w:eastAsia="ar-SA"/>
        </w:rPr>
      </w:pPr>
      <w:r>
        <w:rPr>
          <w:lang w:eastAsia="ar-SA"/>
        </w:rPr>
        <w:t>Стремясь привести в соответствие с экономическими достижениями свой уникальный культурный потенциал, а заодно и создать культурные предпосылки для дальнейшего продвижения бизнеса, японские власти с начала 80-х годов взяли курс на активную пропаганду своей национальной культуры за рубежом, делая особый акцент на ее уникальность и традиционность и обращаясь скорее к прошлому, чем к настоящему или будущему.</w:t>
      </w:r>
    </w:p>
    <w:p w:rsidR="006B3974" w:rsidRDefault="006B3974" w:rsidP="006B3974">
      <w:pPr>
        <w:jc w:val="both"/>
        <w:rPr>
          <w:lang w:eastAsia="ar-SA"/>
        </w:rPr>
      </w:pPr>
      <w:r>
        <w:rPr>
          <w:lang w:eastAsia="ar-SA"/>
        </w:rPr>
        <w:t>Идеологической основой для этого стали получившие широкое хождение в те годы в этой стране теории об «уникальности японской нации и японской культуры», известные как «нихондзинрон» и «нихон бункарон». А реализацией их на практике стал курс правительства, рассчитанный на широкую пропаганду за пределами своей страны преимущественно традиционного продукта.</w:t>
      </w:r>
    </w:p>
    <w:p w:rsidR="006B3974" w:rsidRDefault="006B3974" w:rsidP="006B3974">
      <w:pPr>
        <w:jc w:val="both"/>
        <w:rPr>
          <w:lang w:eastAsia="ar-SA"/>
        </w:rPr>
      </w:pPr>
      <w:r>
        <w:rPr>
          <w:lang w:eastAsia="ar-SA"/>
        </w:rPr>
        <w:t>Именно в эти годы мир впервые заговорил о начавшейся культурной экспансии, что в строго научном понимании означает «расширение сферы влияния доминирующей (национальной) культуры за первоначальные пределы или государственные границы». Народам многих стран предлагалось увидеть, в первую очередь, то, что исконно на Западе почиталось как японская экзотика — самурайские фильмы, спектакли средневековых театров «Ноо» и «Кабуки», выставки старинных японских картин, рекламные ролики о красоте японской природы и древней архитектуре, традиционное искусство аранжировки цветов икебана, показательные выступления борцов сумо и представителей других боевых искусств и т.д.</w:t>
      </w:r>
    </w:p>
    <w:p w:rsidR="006B3974" w:rsidRDefault="006B3974" w:rsidP="006B3974">
      <w:pPr>
        <w:jc w:val="both"/>
        <w:rPr>
          <w:lang w:eastAsia="ar-SA"/>
        </w:rPr>
      </w:pPr>
      <w:r>
        <w:rPr>
          <w:lang w:eastAsia="ar-SA"/>
        </w:rPr>
        <w:t>Однако, остановив свой выбор на таком узко национальном ассортименте культурных образцов и уповая исключительно на их самобытность и оригинальность, Япония объективно уже на первом этапе своего послевоенного вхождения в мировое культурное пространство сразу же резко сузила свои потенциальные возможности для его покорения.</w:t>
      </w:r>
    </w:p>
    <w:p w:rsidR="006B3974" w:rsidRDefault="006B3974" w:rsidP="006B3974">
      <w:pPr>
        <w:jc w:val="both"/>
        <w:rPr>
          <w:lang w:eastAsia="ar-SA"/>
        </w:rPr>
      </w:pPr>
      <w:r>
        <w:rPr>
          <w:lang w:eastAsia="ar-SA"/>
        </w:rPr>
        <w:t>И хотя знакомство с традиционной японской культурой вызвало новую волну интереса к этой стране за рубежом, запросы потребителей большинства государств были ориентированы, прежде всего, на современность, демократичность, универсальность и новые технологии, которые воплощала американская массовая культура, к тому времени ставшая единственным и абсолютным лидером уже начавшейся тогда мировой глобализации.</w:t>
      </w:r>
    </w:p>
    <w:p w:rsidR="006B3974" w:rsidRDefault="006B3974" w:rsidP="006B3974">
      <w:pPr>
        <w:jc w:val="both"/>
        <w:rPr>
          <w:lang w:eastAsia="ar-SA"/>
        </w:rPr>
      </w:pPr>
      <w:r>
        <w:rPr>
          <w:lang w:eastAsia="ar-SA"/>
        </w:rPr>
        <w:t xml:space="preserve">К концу 90-х годов XX в. сферы влияния на рынках культурной индустрии были поделены между шестью крупнейшими транснациональными корпорациями, определяющими мировую информационную политику: Sony, Time Warner, Walt Disney, S-gram, News Corporation, Viacon. Характерно, что все они являются владельцами голливудских студий (ставших объектами глобального значения) и воспринимают их как «мастерские идей», </w:t>
      </w:r>
      <w:r>
        <w:rPr>
          <w:lang w:eastAsia="ar-SA"/>
        </w:rPr>
        <w:lastRenderedPageBreak/>
        <w:t>определяющие политику, эстетику и форму всех иных уровней культурной индустрии — спутникового телевидения и радиовещания, кабельных сетей, звукозаписи, издательской деятельности.</w:t>
      </w:r>
    </w:p>
    <w:p w:rsidR="006B3974" w:rsidRDefault="006B3974" w:rsidP="006B3974">
      <w:pPr>
        <w:jc w:val="both"/>
        <w:rPr>
          <w:lang w:eastAsia="ar-SA"/>
        </w:rPr>
      </w:pPr>
      <w:r>
        <w:rPr>
          <w:lang w:eastAsia="ar-SA"/>
        </w:rPr>
        <w:t>Причем эта борьба за сферы влияния в культурной индустрии становилась столь же напряженной и острой, какой была борьба за территории и рынки сбыта в рамках индустриальной культуры. Ведь порой речь может идти о получении прямого быстрого доступа к 50-60 млн. зрителей и слушателей. Как отмечает президент корпорации Sony в США Г. Стигер: «Каждый дом становится полем Битвы».</w:t>
      </w:r>
    </w:p>
    <w:p w:rsidR="006B3974" w:rsidRDefault="006B3974" w:rsidP="006B3974">
      <w:pPr>
        <w:jc w:val="both"/>
        <w:rPr>
          <w:lang w:eastAsia="ar-SA"/>
        </w:rPr>
      </w:pPr>
      <w:r>
        <w:rPr>
          <w:lang w:eastAsia="ar-SA"/>
        </w:rPr>
        <w:t>Развитие коммуникационных систем и появление новых технологий, кабельного и космического телевидения, компьютерных сетей и т.д. создали единое глобальное коммуникативное пространство. А это новое коммуникативное пространство требовало новых информационных продуктов именно для массового потребителя, — причем не разового пользования, а способных в течение длительного времени привлекать к себе внимание и генерировать на своей основе новые продукты.</w:t>
      </w:r>
    </w:p>
    <w:p w:rsidR="006B3974" w:rsidRDefault="006B3974" w:rsidP="006B3974">
      <w:pPr>
        <w:jc w:val="both"/>
        <w:rPr>
          <w:lang w:eastAsia="ar-SA"/>
        </w:rPr>
      </w:pPr>
      <w:r>
        <w:rPr>
          <w:lang w:eastAsia="ar-SA"/>
        </w:rPr>
        <w:t>И тогда творческий и технический потенциал Японии оказались востребованными в полном объеме — от новейших информационных технологий до собственно содержательной сферы, которую эта страна смогла предложить миру, хорошо понимая потребности времени и пользуясь тем, что многие государства стремились противостоять волне «американизации» (способной уничтожить национальные культурные и моральные ценности).</w:t>
      </w:r>
    </w:p>
    <w:p w:rsidR="006B3974" w:rsidRDefault="006B3974" w:rsidP="006B3974">
      <w:pPr>
        <w:jc w:val="both"/>
        <w:rPr>
          <w:lang w:eastAsia="ar-SA"/>
        </w:rPr>
      </w:pPr>
      <w:r>
        <w:rPr>
          <w:lang w:eastAsia="ar-SA"/>
        </w:rPr>
        <w:t>Эти новые глобальные задачи заставили Японию кардинально переориентироваться в своей культурной стратегии. В японском обществе и в правительственных кругах росло понимание того, что путь к культурному лидерству лежит не через пропаганду исключительности японской культуры (трудной и малодоступной для широкого понимания), а главным образом через распространение массовой культуры, бурное развитие которой объясняется, в первую очередь, сущностью потребительского общества, а также стремительным развитием новых технологий.</w:t>
      </w:r>
    </w:p>
    <w:p w:rsidR="006B3974" w:rsidRDefault="006B3974" w:rsidP="006B3974">
      <w:pPr>
        <w:jc w:val="both"/>
        <w:rPr>
          <w:lang w:eastAsia="ar-SA"/>
        </w:rPr>
      </w:pPr>
      <w:r>
        <w:rPr>
          <w:lang w:eastAsia="ar-SA"/>
        </w:rPr>
        <w:t>Вслед за этим Япония сознательно сделала свой выбор в пользу весьма агрессивной формы своего культурного наступления. Достаточно сказать о том, что бурный рост сайтов, посвященных анимэ и манга (сейчас их более 10 тыс.) во многом был «спровоцирован» самими японскими компаниями-производителями, заинтересованными в максимальном охвате соответствующей аудитории. Именно возможность обсуждения темы в режиме реального времени, мгновенного доступа к графическому и тематическому содержанию делают всех любителей этого жанра постоянными потребителями.</w:t>
      </w:r>
    </w:p>
    <w:p w:rsidR="006B3974" w:rsidRDefault="006B3974" w:rsidP="006B3974">
      <w:pPr>
        <w:jc w:val="both"/>
        <w:rPr>
          <w:lang w:eastAsia="ar-SA"/>
        </w:rPr>
      </w:pPr>
      <w:r>
        <w:rPr>
          <w:lang w:eastAsia="ar-SA"/>
        </w:rPr>
        <w:t>Одним словом, новый курс японской культурной экспансии, обозначившийся в конце 90-х годов, базировался на трех важнейших факторах: качественно новые технологические средства представления любого продукта, ориентированность на все группы и слои населения, готовность к адаптации материала под любые региональные и местные условия. За «материальными носителями» начала 60-х годов XX в. — таких как радио, магнитофоны и другая техника — последовала широкая и при этом весьма продуманная кампания выпуска «носителей» уже более высокого порядка — интеллектуального продукта, который оказался востребованным глобально. Это стало «второй волной» представления Японии как высокотехнологичного и динамичного государства, открытого всему миру.</w:t>
      </w:r>
    </w:p>
    <w:p w:rsidR="006B3974" w:rsidRDefault="006B3974" w:rsidP="006B3974">
      <w:pPr>
        <w:jc w:val="both"/>
        <w:rPr>
          <w:lang w:eastAsia="ar-SA"/>
        </w:rPr>
      </w:pPr>
      <w:r>
        <w:rPr>
          <w:lang w:eastAsia="ar-SA"/>
        </w:rPr>
        <w:t>При этом японское общество раньше, чем многие другие, задумалось о том, что Японии выгодно не просто вписаться в глобализационные процессы, но и использовать их для создания «гуманитарного портрета» страны, который сочетал бы в себе ультрасовременные технологии с содержанием, востребованным глобально. Сегодня больше нигде в мире этой работе не придается столь плановый характер, включающий создание специальных государственных, даже наднациональных институтов и регулярный мониторинг происходящих процессов.</w:t>
      </w:r>
    </w:p>
    <w:p w:rsidR="006B3974" w:rsidRDefault="006B3974" w:rsidP="006B3974">
      <w:pPr>
        <w:jc w:val="both"/>
        <w:rPr>
          <w:lang w:eastAsia="ar-SA"/>
        </w:rPr>
      </w:pPr>
    </w:p>
    <w:p w:rsidR="008663E3" w:rsidRPr="00AE5B2E" w:rsidRDefault="008663E3" w:rsidP="008663E3">
      <w:pPr>
        <w:jc w:val="both"/>
      </w:pPr>
      <w:r w:rsidRPr="00AE5B2E">
        <w:rPr>
          <w:b/>
        </w:rPr>
        <w:t>Вопросы для контроля изучаемого материала:</w:t>
      </w:r>
    </w:p>
    <w:p w:rsidR="0014051C" w:rsidRPr="00AE5B2E" w:rsidRDefault="0014051C" w:rsidP="0014051C">
      <w:pPr>
        <w:ind w:left="360"/>
        <w:jc w:val="both"/>
      </w:pPr>
      <w:r w:rsidRPr="00AE5B2E">
        <w:lastRenderedPageBreak/>
        <w:t>1.Определите смысл понятия массовая культура  и раскройте его особенности.</w:t>
      </w:r>
    </w:p>
    <w:p w:rsidR="0014051C" w:rsidRPr="00AE5B2E" w:rsidRDefault="0014051C" w:rsidP="0014051C">
      <w:pPr>
        <w:ind w:left="360"/>
        <w:jc w:val="both"/>
        <w:rPr>
          <w:rFonts w:eastAsiaTheme="minorEastAsia"/>
          <w:lang w:val="kk-KZ" w:eastAsia="ko-KR"/>
        </w:rPr>
      </w:pPr>
      <w:r w:rsidRPr="00AE5B2E">
        <w:rPr>
          <w:rFonts w:eastAsiaTheme="minorEastAsia"/>
          <w:lang w:val="kk-KZ" w:eastAsia="ko-KR"/>
        </w:rPr>
        <w:t>2.Опишите процесс укрепления позиций массовой культуры в мировом культурном пространстве.</w:t>
      </w:r>
    </w:p>
    <w:p w:rsidR="008663E3" w:rsidRPr="00AE5B2E" w:rsidRDefault="0014051C" w:rsidP="0014051C">
      <w:pPr>
        <w:ind w:left="360"/>
        <w:jc w:val="both"/>
      </w:pPr>
      <w:r w:rsidRPr="00AE5B2E">
        <w:rPr>
          <w:rFonts w:eastAsiaTheme="minorEastAsia"/>
          <w:lang w:val="kk-KZ" w:eastAsia="ko-KR"/>
        </w:rPr>
        <w:t>3.</w:t>
      </w:r>
      <w:r w:rsidR="008663E3" w:rsidRPr="00AE5B2E">
        <w:t>Опишите возрождение культурной жизни в послевоенной Японии: рост демократических тенденций и выход в мировое культурное пространство.</w:t>
      </w:r>
    </w:p>
    <w:p w:rsidR="0014051C" w:rsidRPr="00AE5B2E" w:rsidRDefault="0014051C" w:rsidP="0014051C">
      <w:pPr>
        <w:ind w:left="360"/>
        <w:jc w:val="both"/>
      </w:pPr>
      <w:r w:rsidRPr="00AE5B2E">
        <w:t>4.определите популярные продукты японской массовой культуры.</w:t>
      </w:r>
    </w:p>
    <w:p w:rsidR="0014051C" w:rsidRPr="00AE5B2E" w:rsidRDefault="0014051C" w:rsidP="0014051C">
      <w:pPr>
        <w:ind w:left="360"/>
        <w:jc w:val="both"/>
      </w:pPr>
      <w:r w:rsidRPr="00AE5B2E">
        <w:t>5.Раскройте и опишите главный рычаг влияния японской культуры на мировую.</w:t>
      </w:r>
    </w:p>
    <w:p w:rsidR="008663E3" w:rsidRPr="00AE5B2E" w:rsidRDefault="008663E3" w:rsidP="008663E3">
      <w:pPr>
        <w:jc w:val="both"/>
      </w:pPr>
    </w:p>
    <w:p w:rsidR="008663E3" w:rsidRPr="00AE5B2E" w:rsidRDefault="008663E3" w:rsidP="008663E3">
      <w:pPr>
        <w:jc w:val="both"/>
        <w:rPr>
          <w:b/>
        </w:rPr>
      </w:pPr>
      <w:r w:rsidRPr="00AE5B2E">
        <w:rPr>
          <w:b/>
        </w:rPr>
        <w:t>Рекомендуемый список литературных источников:</w:t>
      </w:r>
    </w:p>
    <w:p w:rsidR="008663E3" w:rsidRPr="00AE5B2E" w:rsidRDefault="008663E3" w:rsidP="008663E3">
      <w:pPr>
        <w:jc w:val="both"/>
        <w:rPr>
          <w:bCs/>
          <w:lang w:val="kk-KZ"/>
        </w:rPr>
      </w:pPr>
      <w:r w:rsidRPr="00AE5B2E">
        <w:rPr>
          <w:bCs/>
          <w:lang w:val="kk-KZ"/>
        </w:rPr>
        <w:t>1.История Японии. Т.1., Т.2. Под редакцией А.Е.Жукова. М., ИВ РАН.: 2015. 663 стр.</w:t>
      </w:r>
    </w:p>
    <w:p w:rsidR="008663E3" w:rsidRPr="00AE5B2E" w:rsidRDefault="008663E3" w:rsidP="008663E3">
      <w:pPr>
        <w:jc w:val="both"/>
        <w:rPr>
          <w:bCs/>
          <w:lang w:val="kk-KZ"/>
        </w:rPr>
      </w:pPr>
      <w:r w:rsidRPr="00AE5B2E">
        <w:rPr>
          <w:bCs/>
          <w:lang w:val="kk-KZ"/>
        </w:rPr>
        <w:t>2.  Д. Стрельцов. История Японии. ISBN 978-5-7567-0908-7. Изд.: Аспект Пресс. М., 2017. 560 стр.</w:t>
      </w:r>
    </w:p>
    <w:p w:rsidR="008663E3" w:rsidRPr="00AE5B2E" w:rsidRDefault="008663E3" w:rsidP="008663E3">
      <w:pPr>
        <w:jc w:val="both"/>
        <w:rPr>
          <w:bCs/>
          <w:lang w:val="kk-KZ"/>
        </w:rPr>
      </w:pPr>
      <w:r w:rsidRPr="00AE5B2E">
        <w:rPr>
          <w:bCs/>
          <w:lang w:val="kk-KZ"/>
        </w:rPr>
        <w:t>3. История Японии. ISBN 978-5-93165-265-8. Изд.: Русская панорама. М., 2010, 512 стр.</w:t>
      </w:r>
    </w:p>
    <w:p w:rsidR="008663E3" w:rsidRPr="00AE5B2E" w:rsidRDefault="008663E3" w:rsidP="008663E3">
      <w:pPr>
        <w:jc w:val="both"/>
        <w:rPr>
          <w:bCs/>
          <w:lang w:val="kk-KZ"/>
        </w:rPr>
      </w:pPr>
      <w:r w:rsidRPr="00AE5B2E">
        <w:rPr>
          <w:bCs/>
          <w:lang w:val="kk-KZ"/>
        </w:rPr>
        <w:t>4. Эльдар Дейноров. История Японии. ISBN 978-5-271-35086-3, 978-5-271-35086-3. Изд.; -АСТ, Астрель. М., 2011, 768 стр.</w:t>
      </w:r>
    </w:p>
    <w:p w:rsidR="008663E3" w:rsidRPr="00AE5B2E" w:rsidRDefault="00E24AEA" w:rsidP="008663E3">
      <w:pPr>
        <w:jc w:val="both"/>
        <w:rPr>
          <w:bCs/>
        </w:rPr>
      </w:pPr>
      <w:r w:rsidRPr="00AE5B2E">
        <w:rPr>
          <w:bCs/>
        </w:rPr>
        <w:t>5</w:t>
      </w:r>
      <w:r w:rsidR="008663E3" w:rsidRPr="00AE5B2E">
        <w:rPr>
          <w:bCs/>
        </w:rPr>
        <w:t>.Прасол А. Япония: лики времени. Менталитет и традиции в современном интерьере. – Москва, «Наталис», 2017. – 416 с.</w:t>
      </w:r>
    </w:p>
    <w:p w:rsidR="008663E3" w:rsidRPr="00AE5B2E" w:rsidRDefault="00E24AEA" w:rsidP="008663E3">
      <w:pPr>
        <w:jc w:val="both"/>
        <w:rPr>
          <w:bCs/>
        </w:rPr>
      </w:pPr>
      <w:r w:rsidRPr="00AE5B2E">
        <w:rPr>
          <w:bCs/>
        </w:rPr>
        <w:t xml:space="preserve">6. </w:t>
      </w:r>
      <w:r w:rsidR="008663E3" w:rsidRPr="00AE5B2E">
        <w:rPr>
          <w:bCs/>
        </w:rPr>
        <w:t>Дж.Б. Сэнсом. Япония: краткая история культуры. Санкт-Петербург, Евразия, 2017. – 576 с.</w:t>
      </w:r>
    </w:p>
    <w:p w:rsidR="008663E3" w:rsidRPr="00AE5B2E" w:rsidRDefault="00E24AEA" w:rsidP="008663E3">
      <w:pPr>
        <w:jc w:val="both"/>
        <w:rPr>
          <w:bCs/>
          <w:lang w:val="kk-KZ"/>
        </w:rPr>
      </w:pPr>
      <w:r w:rsidRPr="00AE5B2E">
        <w:rPr>
          <w:bCs/>
        </w:rPr>
        <w:t>7</w:t>
      </w:r>
      <w:r w:rsidR="008663E3" w:rsidRPr="00AE5B2E">
        <w:rPr>
          <w:bCs/>
        </w:rPr>
        <w:t>.Иэнага Сабуро. История японской культуры. - М., 2012.</w:t>
      </w:r>
    </w:p>
    <w:p w:rsidR="008663E3" w:rsidRPr="00AE5B2E" w:rsidRDefault="008663E3" w:rsidP="008663E3">
      <w:pPr>
        <w:jc w:val="both"/>
      </w:pPr>
      <w:r w:rsidRPr="00AE5B2E">
        <w:rPr>
          <w:rFonts w:eastAsia="Calibri"/>
        </w:rPr>
        <w:t>Интернет-ресурсы</w:t>
      </w:r>
      <w:r w:rsidRPr="00AE5B2E">
        <w:t xml:space="preserve">: </w:t>
      </w:r>
    </w:p>
    <w:p w:rsidR="008663E3" w:rsidRPr="00AE5B2E" w:rsidRDefault="008663E3" w:rsidP="008663E3">
      <w:pPr>
        <w:rPr>
          <w:lang w:val="kk-KZ"/>
        </w:rPr>
      </w:pPr>
      <w:r w:rsidRPr="00AE5B2E">
        <w:t xml:space="preserve">1. </w:t>
      </w:r>
      <w:r w:rsidRPr="00AE5B2E">
        <w:rPr>
          <w:lang w:val="en-US"/>
        </w:rPr>
        <w:t>http</w:t>
      </w:r>
      <w:r w:rsidRPr="00AE5B2E">
        <w:t xml:space="preserve">: // </w:t>
      </w:r>
      <w:r w:rsidRPr="00AE5B2E">
        <w:rPr>
          <w:lang w:val="en-US"/>
        </w:rPr>
        <w:t>www</w:t>
      </w:r>
      <w:r w:rsidRPr="00AE5B2E">
        <w:t xml:space="preserve">. </w:t>
      </w:r>
      <w:r w:rsidRPr="00AE5B2E">
        <w:rPr>
          <w:lang w:val="en-US"/>
        </w:rPr>
        <w:t>mediasprut</w:t>
      </w:r>
      <w:r w:rsidRPr="00AE5B2E">
        <w:t>.</w:t>
      </w:r>
      <w:r w:rsidRPr="00AE5B2E">
        <w:rPr>
          <w:lang w:val="en-US"/>
        </w:rPr>
        <w:t>ru</w:t>
      </w:r>
      <w:r w:rsidRPr="00AE5B2E">
        <w:t xml:space="preserve"> </w:t>
      </w:r>
    </w:p>
    <w:p w:rsidR="008663E3" w:rsidRPr="00AE5B2E" w:rsidRDefault="008663E3" w:rsidP="008663E3">
      <w:pPr>
        <w:rPr>
          <w:lang w:val="kk-KZ"/>
        </w:rPr>
      </w:pPr>
      <w:r w:rsidRPr="00AE5B2E">
        <w:rPr>
          <w:lang w:val="kk-KZ"/>
        </w:rPr>
        <w:t xml:space="preserve">2. http: // </w:t>
      </w:r>
      <w:hyperlink r:id="rId5" w:history="1">
        <w:r w:rsidRPr="00AE5B2E">
          <w:rPr>
            <w:rStyle w:val="a3"/>
            <w:lang w:val="kk-KZ"/>
          </w:rPr>
          <w:t>www.britain.polpred.ru</w:t>
        </w:r>
      </w:hyperlink>
      <w:r w:rsidRPr="00AE5B2E">
        <w:rPr>
          <w:lang w:val="kk-KZ"/>
        </w:rPr>
        <w:t xml:space="preserve"> </w:t>
      </w:r>
    </w:p>
    <w:p w:rsidR="008663E3" w:rsidRPr="00AE5B2E" w:rsidRDefault="008663E3" w:rsidP="008663E3">
      <w:pPr>
        <w:rPr>
          <w:lang w:val="kk-KZ"/>
        </w:rPr>
      </w:pPr>
      <w:r w:rsidRPr="00AE5B2E">
        <w:rPr>
          <w:lang w:val="kk-KZ"/>
        </w:rPr>
        <w:t xml:space="preserve">3. http: // </w:t>
      </w:r>
      <w:hyperlink r:id="rId6" w:history="1">
        <w:r w:rsidRPr="00AE5B2E">
          <w:rPr>
            <w:rStyle w:val="a3"/>
            <w:lang w:val="kk-KZ"/>
          </w:rPr>
          <w:t>www.mofa.go/jp./policy/culture/unesco/index:html</w:t>
        </w:r>
      </w:hyperlink>
    </w:p>
    <w:p w:rsidR="008663E3" w:rsidRPr="00AE5B2E" w:rsidRDefault="008663E3" w:rsidP="008663E3">
      <w:pPr>
        <w:rPr>
          <w:lang w:val="kk-KZ"/>
        </w:rPr>
      </w:pPr>
    </w:p>
    <w:p w:rsidR="008663E3" w:rsidRPr="00AE5B2E" w:rsidRDefault="008663E3" w:rsidP="003C32B8">
      <w:pPr>
        <w:jc w:val="both"/>
        <w:rPr>
          <w:rFonts w:eastAsiaTheme="minorEastAsia"/>
          <w:lang w:val="kk-KZ" w:eastAsia="ko-KR"/>
        </w:rPr>
      </w:pPr>
    </w:p>
    <w:p w:rsidR="008663E3" w:rsidRPr="00AE5B2E" w:rsidRDefault="008663E3" w:rsidP="003C32B8">
      <w:pPr>
        <w:jc w:val="both"/>
        <w:rPr>
          <w:rFonts w:eastAsiaTheme="minorEastAsia"/>
          <w:lang w:val="kk-KZ" w:eastAsia="ko-KR"/>
        </w:rPr>
      </w:pPr>
    </w:p>
    <w:p w:rsidR="003C32B8" w:rsidRPr="00AE5B2E" w:rsidRDefault="003C32B8" w:rsidP="003C32B8">
      <w:pPr>
        <w:jc w:val="both"/>
        <w:rPr>
          <w:rFonts w:eastAsiaTheme="minorEastAsia"/>
          <w:lang w:eastAsia="ko-KR"/>
        </w:rPr>
      </w:pPr>
      <w:r w:rsidRPr="00AE5B2E">
        <w:rPr>
          <w:rFonts w:eastAsiaTheme="minorEastAsia"/>
          <w:lang w:eastAsia="ko-KR"/>
        </w:rPr>
        <w:t>Лекция-1</w:t>
      </w:r>
      <w:r w:rsidR="00B6496A" w:rsidRPr="00AE5B2E">
        <w:rPr>
          <w:rFonts w:eastAsiaTheme="minorEastAsia"/>
          <w:lang w:eastAsia="ko-KR"/>
        </w:rPr>
        <w:t>5</w:t>
      </w:r>
      <w:r w:rsidRPr="00AE5B2E">
        <w:rPr>
          <w:rFonts w:eastAsiaTheme="minorEastAsia"/>
          <w:lang w:eastAsia="ko-KR"/>
        </w:rPr>
        <w:t xml:space="preserve">. </w:t>
      </w:r>
    </w:p>
    <w:p w:rsidR="005F0585" w:rsidRPr="00AE5B2E" w:rsidRDefault="003C32B8" w:rsidP="003C32B8">
      <w:pPr>
        <w:jc w:val="both"/>
      </w:pPr>
      <w:r w:rsidRPr="00AE5B2E">
        <w:rPr>
          <w:b/>
        </w:rPr>
        <w:t>Те</w:t>
      </w:r>
      <w:r w:rsidR="005F0585" w:rsidRPr="00AE5B2E">
        <w:rPr>
          <w:b/>
        </w:rPr>
        <w:t>ма лекции</w:t>
      </w:r>
      <w:r w:rsidR="006778BB" w:rsidRPr="00AE5B2E">
        <w:rPr>
          <w:b/>
        </w:rPr>
        <w:t>:</w:t>
      </w:r>
      <w:r w:rsidR="006778BB" w:rsidRPr="00AE5B2E">
        <w:t xml:space="preserve">  </w:t>
      </w:r>
      <w:r w:rsidR="00B6496A" w:rsidRPr="00AE5B2E">
        <w:rPr>
          <w:lang w:eastAsia="ar-SA"/>
        </w:rPr>
        <w:t xml:space="preserve">Современная японская культура </w:t>
      </w:r>
      <w:r w:rsidR="00B93028" w:rsidRPr="00AE5B2E">
        <w:rPr>
          <w:lang w:eastAsia="ar-SA"/>
        </w:rPr>
        <w:t>как</w:t>
      </w:r>
      <w:r w:rsidR="00B6496A" w:rsidRPr="00AE5B2E">
        <w:rPr>
          <w:lang w:eastAsia="ar-SA"/>
        </w:rPr>
        <w:t xml:space="preserve"> органичная часть мировой культуры.</w:t>
      </w:r>
    </w:p>
    <w:p w:rsidR="009C77D9" w:rsidRPr="00AE5B2E" w:rsidRDefault="006778BB" w:rsidP="006778BB">
      <w:pPr>
        <w:jc w:val="both"/>
      </w:pPr>
      <w:r w:rsidRPr="00AE5B2E">
        <w:rPr>
          <w:b/>
        </w:rPr>
        <w:t>Ц</w:t>
      </w:r>
      <w:r w:rsidR="009C77D9" w:rsidRPr="00AE5B2E">
        <w:rPr>
          <w:b/>
        </w:rPr>
        <w:t>ель лекции:</w:t>
      </w:r>
      <w:r w:rsidR="00CE4C78" w:rsidRPr="00AE5B2E">
        <w:t xml:space="preserve"> сформировать у студентов способность понимать и анализировать </w:t>
      </w:r>
      <w:r w:rsidR="000734D5" w:rsidRPr="00AE5B2E">
        <w:t>особенности современной</w:t>
      </w:r>
      <w:r w:rsidR="00CE4C78" w:rsidRPr="00AE5B2E">
        <w:rPr>
          <w:lang w:eastAsia="ar-SA"/>
        </w:rPr>
        <w:t xml:space="preserve"> японской культуры как части мировой </w:t>
      </w:r>
      <w:r w:rsidR="00CE4C78" w:rsidRPr="00AE5B2E">
        <w:t>на основе изучения его развития и интеграции в мировую культуру.</w:t>
      </w:r>
    </w:p>
    <w:p w:rsidR="005F0585" w:rsidRPr="00AE5B2E" w:rsidRDefault="009C77D9" w:rsidP="009C77D9">
      <w:pPr>
        <w:jc w:val="both"/>
      </w:pPr>
      <w:r w:rsidRPr="00AE5B2E">
        <w:rPr>
          <w:b/>
        </w:rPr>
        <w:t>Основные термины лекции:</w:t>
      </w:r>
      <w:r w:rsidR="00F829B0" w:rsidRPr="00AE5B2E">
        <w:t xml:space="preserve"> </w:t>
      </w:r>
      <w:r w:rsidR="00BD376E" w:rsidRPr="00AE5B2E">
        <w:t xml:space="preserve"> интеграция культуры; постмодернизм; </w:t>
      </w:r>
      <w:r w:rsidR="00F829B0" w:rsidRPr="00AE5B2E">
        <w:t xml:space="preserve">импрессионнизм; </w:t>
      </w:r>
      <w:r w:rsidR="00893E19" w:rsidRPr="00AE5B2E">
        <w:t xml:space="preserve">мировое признание; техногенная культура; </w:t>
      </w:r>
      <w:r w:rsidR="00F829B0" w:rsidRPr="00AE5B2E">
        <w:t xml:space="preserve"> функционализм; метаболизм; мегаполис; дизайн; фундаментальные исследования; авангардизм.</w:t>
      </w:r>
    </w:p>
    <w:p w:rsidR="00B6496A" w:rsidRPr="00AE5B2E" w:rsidRDefault="009C77D9" w:rsidP="00B6496A">
      <w:pPr>
        <w:jc w:val="both"/>
      </w:pPr>
      <w:r w:rsidRPr="00AE5B2E">
        <w:rPr>
          <w:b/>
        </w:rPr>
        <w:t>Основные вопросы лекции:</w:t>
      </w:r>
      <w:r w:rsidR="00B6496A" w:rsidRPr="00AE5B2E">
        <w:rPr>
          <w:b/>
          <w:lang w:eastAsia="ar-SA"/>
        </w:rPr>
        <w:t xml:space="preserve"> </w:t>
      </w:r>
      <w:r w:rsidR="00B6496A" w:rsidRPr="00AE5B2E">
        <w:rPr>
          <w:lang w:eastAsia="ar-SA"/>
        </w:rPr>
        <w:t xml:space="preserve">Японская культура на международной арене. Политика государства в области культуры. Интеграция японской культуры в мировую. Развитие литературы и его ведущие жанры. Мураками Харуки - представитель постмодернизма. Японские деятели культуры, заслужившие мировое признание. Нобелевские лауреаты – Кавабата Ясунари, Оэ Кэндзабуро. Развитие театра и кинематографа. Такеши Китано – культовая фигура в кинематографе. Выдающиеся личности 21 века, внесшие вклад в культуру современной Японии. Новый тип культурного развития -  японская техногенная культура и его </w:t>
      </w:r>
      <w:r w:rsidR="007B19F3" w:rsidRPr="00AE5B2E">
        <w:rPr>
          <w:lang w:eastAsia="ar-SA"/>
        </w:rPr>
        <w:t>вклад в</w:t>
      </w:r>
      <w:r w:rsidR="00B6496A" w:rsidRPr="00AE5B2E">
        <w:rPr>
          <w:lang w:eastAsia="ar-SA"/>
        </w:rPr>
        <w:t xml:space="preserve">  современное мировое культурное пространство.</w:t>
      </w:r>
    </w:p>
    <w:p w:rsidR="005F0585" w:rsidRPr="00AE5B2E" w:rsidRDefault="005F0585" w:rsidP="009C77D9">
      <w:pPr>
        <w:jc w:val="both"/>
      </w:pPr>
    </w:p>
    <w:p w:rsidR="00603FEB" w:rsidRDefault="009C77D9" w:rsidP="00996CAC">
      <w:pPr>
        <w:jc w:val="both"/>
      </w:pPr>
      <w:r w:rsidRPr="00AE5B2E">
        <w:rPr>
          <w:b/>
        </w:rPr>
        <w:t>К</w:t>
      </w:r>
      <w:r w:rsidR="005F0585" w:rsidRPr="00AE5B2E">
        <w:rPr>
          <w:b/>
        </w:rPr>
        <w:t>раткие тезисы</w:t>
      </w:r>
      <w:r w:rsidRPr="00AE5B2E">
        <w:rPr>
          <w:b/>
        </w:rPr>
        <w:t>:</w:t>
      </w:r>
      <w:r w:rsidR="00E607A5" w:rsidRPr="00AE5B2E">
        <w:rPr>
          <w:b/>
        </w:rPr>
        <w:t xml:space="preserve"> </w:t>
      </w:r>
      <w:r w:rsidR="00996CAC" w:rsidRPr="00996CAC">
        <w:t xml:space="preserve">Культурную политику Японии в современных условиях следует рассматривать исходя из того, что «глобализация в Японии не привела к гомогенизации, а развивалась динамически, открывая путь большому разнообразию и многополярности». Проблема национальной идентичности всегда стояла перед Японией, поскольку она заимствовала и адаптировала иностранную культуру на протяжении всей своей истории. В глобализирующемся мире, где стираются границы между культурами и государствами, японцы вынуждены вновь задумываться о самоидентификации. Как отмечалось выше, культурная политика государства призвана служить сохранению и поддержанию </w:t>
      </w:r>
      <w:r w:rsidR="00996CAC" w:rsidRPr="00996CAC">
        <w:lastRenderedPageBreak/>
        <w:t>национальной идентичности в условиях глобализирующегося мира. Культурная политика Японии реализуется в трех основных направлениях: 1) сохранение культурного наследия (деятельность Японии в рамках программы ЮНЕСКО «Всемирное наследие»), 2) культурное возрождение регионов (развитие «культурной индустрии» в кризисных регионах), 3) внешняя культурная политика (формирование благоприятного имиджа Японии на мировой арене, обеспечиваемое, в том числе, распространением корпоративной японской культуры за рубежом). Деятельность Японии по сохранению культурного наследия представляет собой важнейшую сферу культурной политики страны. С этой целью в 1972 г. была принята Конвенция об охране всемирного культурного и природного наследия, к которой Япония присоединилась только спустя 20 лет, в 1992 г., и за последние годы приложила большие усилия, чтобы реализовать задачи, поставленные Конвенцией. Ее усилия в сфере охраны культурного наследия по достоинству были оценены переизбранием в 2005 г. на пост Генерального директора этой организации дипломата Мацуура Коитиро, экс посла во Франции. Япония успешно сочетает работу по охране культурных и природных ценностей внутри страны с их популяризацией в мире, добиваясь включения различных национальных объектов в Список всемирного наследия ЮНЕСКО и Список объектов всемирного наследия, находящихся под угрозой. В настоящее время в Японии действует «Закон об охране культурных ценностей», принятый еще в 1950 г. В первой главе этого закона утверждается следующее: «Целью данного закона является сохранение и использование культурных ценностей с тем, чтобы культура японского народа продолжала развиваться и вносить вклад в углубление взаимопонимания между культурами всего мира» (Молодякова, 2006). В соответствии с этим законом была разработана классификация всех культурных ценностей. Положения японского национального закона соответствуют Конвенции об охране всемирного культурного и природного наследия, одним из требований которой является надлежащая юридическая и материальная защита объектов культурного наследия на национальном, региональном, муниципальном уровнях. Для того чтобы быть зарегистрированным как объект всемирного культурного или природного наследия, такой объект должен отвечать главному условию — представлять собой уникальную ценность для всего мира. На территории Японии, по данным на 2006 г., находится 14 объектов всемирного наследия — 10 культурных и 3 природных. Это значительно меньше, чем в Италии (41), в Китае (35) или в России (23), но, учитывая тот факт, что Япония присоединилась к Конвенции только в 1992 г., можно сделать вывод о том, что почти каждый год ей удается вносить в Спи&gt; сок всемирного наследия ЮНЕСКО свой культурный или природный объект. Так что международное сообщество признает не только их выдающееся всемирное значение, но и то, что Япония обеспечивает им адекватную защиту и сохранение.</w:t>
      </w:r>
    </w:p>
    <w:p w:rsidR="008B7A3F" w:rsidRDefault="00996CAC" w:rsidP="00996CAC">
      <w:pPr>
        <w:jc w:val="both"/>
      </w:pPr>
      <w:r w:rsidRPr="00996CAC">
        <w:t xml:space="preserve">Другим важным направлением культурной политики Японии является культурное возрождение регионов. Чаще всего наиболее успешными считаются регионы, где существуют предприятия обрабатывающей и добывающей промышленности или большие научно-исследовательскими центры. Однако в современных условиях, когда подобные предприятия закрываются, экономика той или иной страны или региона переориентируются на культуру и туризм как наиболее перспективные отрасли для бюджета страны. С 1980-х годов в Японии встала проблема возрождения малых городов и деревень. В большинстве случаев, в связи с реструктуризацией производства, заводы и фабрики либо переводились в другие города, либо ликвидировались, что вело к высокому росту безработицы населения. Как указывает японовед Н. В. Стапран, в сложившейся ситуации в Японии достаточно успешно стала применяться политика перевода экономики того или иного региона на «культурные рельсы» или развития «бунка сангё» — культурной индустрии. Это позволило не только создать значительное число новых рабочих мест, но и привело к появлению новых источников доходов для бюджетов регионов. Создание культурной индустрии является проявлением глобализационных процессов, что, с одной стороны, поддерживает экономику регионов и создает привлекательный имидж Японии в </w:t>
      </w:r>
      <w:r w:rsidRPr="00996CAC">
        <w:lastRenderedPageBreak/>
        <w:t xml:space="preserve">мире, а с другой, ведет к коммерциализации культуры, т. е. превращает культуру (главным образом, народную) в товар для продажи, способствуя размыванию, преобразованию и уничтожению национальной и культурной идентичности. В контексте идей возрождения народных ремесел следует рассмотреть, так называемую, «теорию мингэй» («теорию народного искусства»), создателем и популяризатором которой считается философ Янаги Соэцу. Содержание данной теории сводится к эстетизации японских народных ремесел, основанной на модернистских идеях остранения, новых направлениях в буддизме, западном мистицизме и ориентализме. Янаги Соэцу выделяет 12 основных критериев красоты: 1) красота ручной работы, 2) красота интимности, 3) красота использования/функционирования, 4) красота здоровья, 5) красота естественности, 6) красота простоты, 7) красота традиции, 8) красота неровности, 9) красота недороговизны, 10) красота совокупности, 11) красота искренности и честного труда, 12) красота самоотверженности и анонимности (Kikuchi, 2004: 53). В связи с тем, что движение «мингэй» возникло в эпоху модернизма, некоторые исследователи очерчивают его завершение к концу 1970-х годов, т. е. связывают с концом эпохи модернизма и началом эпохи постмодернизма. Однако, как наглядно демонстрирует культурная политика, которая проводится в регионах в последние годы, «мингэй» становится неотъемлемой частью культурной индустрии. </w:t>
      </w:r>
    </w:p>
    <w:p w:rsidR="00996CAC" w:rsidRPr="00996CAC" w:rsidRDefault="00996CAC" w:rsidP="00996CAC">
      <w:pPr>
        <w:jc w:val="both"/>
      </w:pPr>
      <w:r w:rsidRPr="00996CAC">
        <w:t xml:space="preserve">После окончания Второй мировой войны Япония поставила перед собой задачу преодолеть отчуждение между японской и западной культурами, больше не приспосабливаясь к западной культуре, но активно распространяя в мире свою национальную культуру. Эти обстоятельства обусловили такие особенности внешнеполитической культурной стратегии Японии за последние десятилетия, как, с одной стороны, полномасштабный выход японской культуры на международную арену, а с другой — усиление контроля властей за деятельностью в сфере культуры, создание новых специализированных учреждений для осуществления этой деятельности, а также увеличение бюджетных ассигнований на международную культурную деятельность. В 1980 г. Япония провозгласила политическую доктрину под названием «Эпоха культуры», содержание которой сводится к следующим положениям: 1) завершился исторический этап «модернизации», когда руководящая роль в международных делах принадлежала странам Европы и США, 2) европоцентристская эпоха «модернизации» сменилась новой «эпохой культуры», которая будет ознаменована появлением общества, воплощающего в себе японский национальный идеал социальных отношений, принципиально отличный от западного (Катасонова, 1999: 182–183). В указанной доктрине отразились усилия правящих кругов Японии утвердить на международной арене идею культурной идентичности японцев, а также универсальности японских стандартов жизни для всего остального мира. На некоторые издержки культурной политики Японии за рубежом указывает историк Е. Л. Катасонова: «Чрезмерное увлечение государственным регулированием международных культурных контактов нередко приводит к тому, что культурные обмены в основном идут исключительно по межправительственным, а не по межличностным каналам и сводятся в основном к официозным культурным мероприятиям и спонсорству в распространении в мире японского языка… Только в последние годы в стране началось осознание того, что необходимо построение своего рода «сети» взаимодействия правительственных и неправительственных структур на разных уровнях с целью более эффективной политики в области продвижения за рубеж японской культуры» (Катасонова, 1999: 184). Японская культура за рубежом в значительной степени представлена ее экономическим компонентом и обеспечивается капиталами японских компаний с их продуманной стратегией. Японские потребительские товары, конструкторские разработки, модели и способы управления предприятиями, методика стимулирования трудовой мотивации и методы государственного регулирования хозяйства все больше становятся продуктами повышенного спроса у иностранцев и весомым резервом культурного экспорта Японии. Что касается японской модели корпоративной культуры, то нужно сказать, что в японских </w:t>
      </w:r>
      <w:r w:rsidRPr="00996CAC">
        <w:lastRenderedPageBreak/>
        <w:t>компаниях господствуют принципы тотального контроля компании над личностью (т. н. «маругакаэ»), полной преданности индивидуума общему делу, обязательства компании перед личностью, проявляющиеся в повышенном внимании к его нуждам и семейным делам. Стоит отметить, что сплоченность коллектива — черта не только японских компаний, но и западных («командный дух»). Однако японскую группу (т. н. «группизм», или групповая психология) следует отличать от западной команды в рамках анализа корпоративной культуры. Японовед И. Л. Тимонина отмечает: «Принципиальным отличием группы от команды является абсолютное подчинение личных интересов интересам группы, следствием чего становится некоторая степень утраты индивидуальности членами группы. В этом аспекте японские корпорации… отличаются не только от Запада, но даже от компаний других азиатских стран, в большей мере перенявших западные концепции управления» (Тимонина, 2006: 120). В коллективном труде японских социологов «Японские системы. Один из вариантов альтернативной цивилизации» высказывается следующая точка зрения: «Согласно коллективистской интерпретации японской общественной системы, ее члены, безусловно, откликаются на все требования организации и полностью посвящают себя компании, даже если это означает, что нужно принести в жертву интересы свои или своей семьи, тогда как на рабочем месте они стремятся сохранить максимально гармоничные отноше</w:t>
      </w:r>
      <w:r w:rsidR="0064544F">
        <w:t>ния»</w:t>
      </w:r>
      <w:r w:rsidRPr="00996CAC">
        <w:t xml:space="preserve">. Данную точку зрения оспаривает С. В. Чугров, утверждая, что организация труда у японцев в современных условиях все больше опирается на систему бонусов и других видов материального поощрения, но также добавляет, что принципы патерналистской социальной структуры остаются незыблемыми в национальном сознании. Именно эти принципы корпоративной и деловой культуры распространяет Япония за рубежом. Сильная корпоративная культура, сложившая в Японии, имеет и свои недостатки, поскольку недостаточно хорошо адаптируется к глобальным изменениям, на что указывает И. Л. Тимонина: «Сейчас же в эпоху перемен, связанных с завершением этапа догоняющего развития и необходимостью приспосабливаться к быстро меняющимся условиям глобальных рынков, японские корпорации вынуждены корректировать и свою корпоративную культуру, что является едва ли не самой сложной задачей в процессе реформы корпоративного управления». Итак, проанализировав три основных на&gt; правления культурной политики Японии в условиях глобализации, можно сделать следующие выводы: 1) занимаясь активной и плодотворной деятельностью по охране собственного культурного наследия, Япония обращает внимание мирового сообщества на важность «неуловимой культурной ауры», которую легко утратить в условиях поглощения бизнесом культуры, что является одной из крайностей феномена глобализации, 2) японские власти развивают регионы страны, адаптируя традиционную культуру к условиям рынка и законам бизнеса, при этом стремясь сохранить ее, так возникает культурная индустрия, что представляет собой наименее деструктивную для культуры сторону развития глобализационных процессов, 3) та модель корпоративной культуры, которую распространяет Япония за рубежом, эффективно применялась в самой Японии на стадии догоняющего развития, но, ввиду ее группистского и антииндивидуалистического характера, может оказаться тормозом для развития Японии в современных условиях, не говоря уже о том, что такая модель не приживется в ориентированных на индивидуальное начало странах Запада. </w:t>
      </w:r>
    </w:p>
    <w:p w:rsidR="00996CAC" w:rsidRPr="00996CAC" w:rsidRDefault="00996CAC" w:rsidP="00996CAC">
      <w:pPr>
        <w:jc w:val="both"/>
      </w:pPr>
    </w:p>
    <w:p w:rsidR="009C77D9" w:rsidRPr="00AE5B2E" w:rsidRDefault="009C77D9" w:rsidP="00996CAC">
      <w:pPr>
        <w:jc w:val="both"/>
      </w:pPr>
    </w:p>
    <w:p w:rsidR="00730EC2" w:rsidRPr="00AE5B2E" w:rsidRDefault="009C77D9" w:rsidP="009C77D9">
      <w:pPr>
        <w:jc w:val="both"/>
      </w:pPr>
      <w:r w:rsidRPr="00AE5B2E">
        <w:rPr>
          <w:b/>
        </w:rPr>
        <w:t>В</w:t>
      </w:r>
      <w:r w:rsidR="005F0585" w:rsidRPr="00AE5B2E">
        <w:rPr>
          <w:b/>
        </w:rPr>
        <w:t>опросы дл</w:t>
      </w:r>
      <w:r w:rsidR="0048535F" w:rsidRPr="00AE5B2E">
        <w:rPr>
          <w:b/>
        </w:rPr>
        <w:t>я контроля изучаемого материала:</w:t>
      </w:r>
    </w:p>
    <w:p w:rsidR="00730EC2" w:rsidRPr="00AE5B2E" w:rsidRDefault="00730EC2" w:rsidP="00730EC2">
      <w:pPr>
        <w:jc w:val="both"/>
      </w:pPr>
      <w:r w:rsidRPr="00AE5B2E">
        <w:t>1</w:t>
      </w:r>
      <w:r w:rsidRPr="00AE5B2E">
        <w:rPr>
          <w:rFonts w:eastAsiaTheme="minorEastAsia" w:hint="eastAsia"/>
          <w:lang w:val="kk-KZ" w:eastAsia="ko-KR"/>
        </w:rPr>
        <w:t>.</w:t>
      </w:r>
      <w:r w:rsidRPr="00AE5B2E">
        <w:t>Опишите возрождение культурной жизни в послевоенной Японии: рост демократических тенденций и выход в мировое культурное пространство.</w:t>
      </w:r>
    </w:p>
    <w:p w:rsidR="00730EC2" w:rsidRPr="00AE5B2E" w:rsidRDefault="00730EC2" w:rsidP="00730EC2">
      <w:pPr>
        <w:jc w:val="both"/>
      </w:pPr>
      <w:r w:rsidRPr="00AE5B2E">
        <w:t>2. Назовите выдающиеся личности 21 века, внесшие вклад в культуру современной Японии, определите их место и роль в развитии японской культуры.</w:t>
      </w:r>
    </w:p>
    <w:p w:rsidR="00730EC2" w:rsidRPr="00AE5B2E" w:rsidRDefault="00730EC2" w:rsidP="00730EC2">
      <w:pPr>
        <w:jc w:val="both"/>
      </w:pPr>
      <w:r w:rsidRPr="00AE5B2E">
        <w:t>3. Проанализируйте особенности японской техногенной культуры: строительство технополисов, слияние мелких и средних городов, мегаполисы.</w:t>
      </w:r>
    </w:p>
    <w:p w:rsidR="00730EC2" w:rsidRPr="00AE5B2E" w:rsidRDefault="00730EC2" w:rsidP="00730EC2">
      <w:pPr>
        <w:jc w:val="both"/>
      </w:pPr>
      <w:r w:rsidRPr="00AE5B2E">
        <w:lastRenderedPageBreak/>
        <w:t xml:space="preserve">4. Охарактеризуйте современную японскую культуру на международной арене. </w:t>
      </w:r>
    </w:p>
    <w:p w:rsidR="00110FD0" w:rsidRPr="00AE5B2E" w:rsidRDefault="00730EC2" w:rsidP="00730EC2">
      <w:pPr>
        <w:jc w:val="both"/>
      </w:pPr>
      <w:r w:rsidRPr="00AE5B2E">
        <w:t>5. Проведите анализ интеграции японской культуры в мировую.</w:t>
      </w:r>
    </w:p>
    <w:p w:rsidR="0048535F" w:rsidRPr="00AE5B2E" w:rsidRDefault="0048535F" w:rsidP="009C77D9">
      <w:pPr>
        <w:jc w:val="both"/>
      </w:pPr>
    </w:p>
    <w:p w:rsidR="005F0585" w:rsidRPr="00AE5B2E" w:rsidRDefault="0048535F" w:rsidP="0048535F">
      <w:pPr>
        <w:jc w:val="both"/>
        <w:rPr>
          <w:b/>
        </w:rPr>
      </w:pPr>
      <w:r w:rsidRPr="00AE5B2E">
        <w:rPr>
          <w:b/>
        </w:rPr>
        <w:t>Р</w:t>
      </w:r>
      <w:r w:rsidR="005F0585" w:rsidRPr="00AE5B2E">
        <w:rPr>
          <w:b/>
        </w:rPr>
        <w:t>екомендуемый список литературных источников</w:t>
      </w:r>
      <w:r w:rsidRPr="00AE5B2E">
        <w:rPr>
          <w:b/>
        </w:rPr>
        <w:t>:</w:t>
      </w:r>
    </w:p>
    <w:p w:rsidR="001566B8" w:rsidRPr="00AE5B2E" w:rsidRDefault="001566B8" w:rsidP="001566B8">
      <w:pPr>
        <w:jc w:val="both"/>
        <w:rPr>
          <w:bCs/>
          <w:lang w:val="kk-KZ"/>
        </w:rPr>
      </w:pPr>
      <w:r w:rsidRPr="00AE5B2E">
        <w:rPr>
          <w:bCs/>
          <w:lang w:val="kk-KZ"/>
        </w:rPr>
        <w:t>1.История Японии. Т.2. Под редакцией А.Е.Жукова. М., ИВ РАН.: 2015. 663 стр.</w:t>
      </w:r>
    </w:p>
    <w:p w:rsidR="001566B8" w:rsidRPr="00AE5B2E" w:rsidRDefault="001566B8" w:rsidP="001566B8">
      <w:pPr>
        <w:jc w:val="both"/>
        <w:rPr>
          <w:bCs/>
          <w:lang w:val="kk-KZ"/>
        </w:rPr>
      </w:pPr>
      <w:r w:rsidRPr="00AE5B2E">
        <w:rPr>
          <w:bCs/>
          <w:lang w:val="kk-KZ"/>
        </w:rPr>
        <w:t>2.  Д. Стрельцов. История Японии. ISBN 978-5-7567-0908-7. Изд.: Аспект Пресс. М., 2017. 560 стр.</w:t>
      </w:r>
    </w:p>
    <w:p w:rsidR="001566B8" w:rsidRPr="00AE5B2E" w:rsidRDefault="001566B8" w:rsidP="001566B8">
      <w:pPr>
        <w:jc w:val="both"/>
        <w:rPr>
          <w:bCs/>
          <w:lang w:val="kk-KZ"/>
        </w:rPr>
      </w:pPr>
      <w:r w:rsidRPr="00AE5B2E">
        <w:rPr>
          <w:bCs/>
          <w:lang w:val="kk-KZ"/>
        </w:rPr>
        <w:t>3. История Японии. ISBN 978-5-93165-265-8. Изд.: Русская панорама. М., 2010, 512 стр.</w:t>
      </w:r>
    </w:p>
    <w:p w:rsidR="001566B8" w:rsidRPr="00AE5B2E" w:rsidRDefault="001566B8" w:rsidP="001566B8">
      <w:pPr>
        <w:jc w:val="both"/>
        <w:rPr>
          <w:bCs/>
          <w:lang w:val="kk-KZ"/>
        </w:rPr>
      </w:pPr>
      <w:r w:rsidRPr="00AE5B2E">
        <w:rPr>
          <w:bCs/>
          <w:lang w:val="kk-KZ"/>
        </w:rPr>
        <w:t>4. Эльдар Дейноров. История Японии. ISBN 978-5-271-35086-3, 978-5-271-35086-3. Изд.; -АСТ, Астрель. М., 2011, 768 стр.</w:t>
      </w:r>
    </w:p>
    <w:p w:rsidR="001566B8" w:rsidRPr="00AE5B2E" w:rsidRDefault="004502B0" w:rsidP="001566B8">
      <w:pPr>
        <w:jc w:val="both"/>
        <w:rPr>
          <w:bCs/>
        </w:rPr>
      </w:pPr>
      <w:r w:rsidRPr="00AE5B2E">
        <w:rPr>
          <w:bCs/>
        </w:rPr>
        <w:t>5</w:t>
      </w:r>
      <w:r w:rsidR="001566B8" w:rsidRPr="00AE5B2E">
        <w:rPr>
          <w:bCs/>
        </w:rPr>
        <w:t>.Прасол А. Япония: лики времени. Менталитет и традиции в современном интерьере. – Москва, «Наталис», 2017. – 416 с.</w:t>
      </w:r>
    </w:p>
    <w:p w:rsidR="001566B8" w:rsidRPr="00AE5B2E" w:rsidRDefault="004502B0" w:rsidP="001566B8">
      <w:pPr>
        <w:jc w:val="both"/>
        <w:rPr>
          <w:bCs/>
        </w:rPr>
      </w:pPr>
      <w:r w:rsidRPr="00AE5B2E">
        <w:rPr>
          <w:bCs/>
        </w:rPr>
        <w:t>6</w:t>
      </w:r>
      <w:r w:rsidR="001566B8" w:rsidRPr="00AE5B2E">
        <w:rPr>
          <w:bCs/>
        </w:rPr>
        <w:t>.  Гришелева Л.Д. Формирование японской национальной культуры. - М., 2006. – 317 с.</w:t>
      </w:r>
    </w:p>
    <w:p w:rsidR="001566B8" w:rsidRPr="00AE5B2E" w:rsidRDefault="004502B0" w:rsidP="001566B8">
      <w:pPr>
        <w:jc w:val="both"/>
        <w:rPr>
          <w:bCs/>
          <w:lang w:val="kk-KZ"/>
        </w:rPr>
      </w:pPr>
      <w:r w:rsidRPr="00AE5B2E">
        <w:rPr>
          <w:bCs/>
        </w:rPr>
        <w:t>7</w:t>
      </w:r>
      <w:r w:rsidR="001566B8" w:rsidRPr="00AE5B2E">
        <w:rPr>
          <w:bCs/>
        </w:rPr>
        <w:t>.Иэнага Сабуро. История японской культуры. - М., 2012.</w:t>
      </w:r>
    </w:p>
    <w:p w:rsidR="001566B8" w:rsidRPr="00AE5B2E" w:rsidRDefault="001566B8" w:rsidP="001566B8">
      <w:pPr>
        <w:jc w:val="both"/>
      </w:pPr>
      <w:r w:rsidRPr="00AE5B2E">
        <w:rPr>
          <w:rFonts w:eastAsia="Calibri"/>
        </w:rPr>
        <w:t>Интернет-ресурсы</w:t>
      </w:r>
      <w:r w:rsidRPr="00AE5B2E">
        <w:t xml:space="preserve">: </w:t>
      </w:r>
    </w:p>
    <w:p w:rsidR="001566B8" w:rsidRPr="00AE5B2E" w:rsidRDefault="001566B8" w:rsidP="001566B8">
      <w:pPr>
        <w:rPr>
          <w:lang w:val="kk-KZ"/>
        </w:rPr>
      </w:pPr>
      <w:r w:rsidRPr="00AE5B2E">
        <w:t xml:space="preserve">1. </w:t>
      </w:r>
      <w:r w:rsidRPr="00AE5B2E">
        <w:rPr>
          <w:lang w:val="en-US"/>
        </w:rPr>
        <w:t>http</w:t>
      </w:r>
      <w:r w:rsidRPr="00AE5B2E">
        <w:t xml:space="preserve">: // </w:t>
      </w:r>
      <w:r w:rsidRPr="00AE5B2E">
        <w:rPr>
          <w:lang w:val="en-US"/>
        </w:rPr>
        <w:t>www</w:t>
      </w:r>
      <w:r w:rsidRPr="00AE5B2E">
        <w:t xml:space="preserve">. </w:t>
      </w:r>
      <w:r w:rsidRPr="00AE5B2E">
        <w:rPr>
          <w:lang w:val="en-US"/>
        </w:rPr>
        <w:t>mediasprut</w:t>
      </w:r>
      <w:r w:rsidRPr="00AE5B2E">
        <w:t>.</w:t>
      </w:r>
      <w:r w:rsidRPr="00AE5B2E">
        <w:rPr>
          <w:lang w:val="en-US"/>
        </w:rPr>
        <w:t>ru</w:t>
      </w:r>
      <w:r w:rsidRPr="00AE5B2E">
        <w:t xml:space="preserve"> </w:t>
      </w:r>
    </w:p>
    <w:p w:rsidR="001566B8" w:rsidRPr="00AE5B2E" w:rsidRDefault="001566B8" w:rsidP="001566B8">
      <w:pPr>
        <w:rPr>
          <w:lang w:val="kk-KZ"/>
        </w:rPr>
      </w:pPr>
      <w:r w:rsidRPr="00AE5B2E">
        <w:rPr>
          <w:lang w:val="kk-KZ"/>
        </w:rPr>
        <w:t xml:space="preserve">2. http: // </w:t>
      </w:r>
      <w:hyperlink r:id="rId7" w:history="1">
        <w:r w:rsidRPr="00AE5B2E">
          <w:rPr>
            <w:rStyle w:val="a3"/>
            <w:lang w:val="kk-KZ"/>
          </w:rPr>
          <w:t>www.britain.polpred.ru</w:t>
        </w:r>
      </w:hyperlink>
      <w:r w:rsidRPr="00AE5B2E">
        <w:rPr>
          <w:lang w:val="kk-KZ"/>
        </w:rPr>
        <w:t xml:space="preserve"> </w:t>
      </w:r>
    </w:p>
    <w:p w:rsidR="00630E05" w:rsidRPr="00AE5B2E" w:rsidRDefault="001566B8" w:rsidP="001566B8">
      <w:pPr>
        <w:rPr>
          <w:lang w:val="kk-KZ"/>
        </w:rPr>
      </w:pPr>
      <w:r w:rsidRPr="00AE5B2E">
        <w:rPr>
          <w:lang w:val="kk-KZ"/>
        </w:rPr>
        <w:t xml:space="preserve">3. http: // </w:t>
      </w:r>
      <w:hyperlink r:id="rId8" w:history="1">
        <w:r w:rsidRPr="00AE5B2E">
          <w:rPr>
            <w:rStyle w:val="a3"/>
            <w:lang w:val="kk-KZ"/>
          </w:rPr>
          <w:t>www.mofa.go/jp./policy/culture/unesco/index:html</w:t>
        </w:r>
      </w:hyperlink>
    </w:p>
    <w:p w:rsidR="00730EC2" w:rsidRPr="00AE5B2E" w:rsidRDefault="00730EC2" w:rsidP="001566B8">
      <w:pPr>
        <w:rPr>
          <w:lang w:val="kk-KZ"/>
        </w:rPr>
      </w:pPr>
    </w:p>
    <w:p w:rsidR="00980BDA" w:rsidRPr="00AE5B2E" w:rsidRDefault="00980BDA" w:rsidP="00730EC2">
      <w:pPr>
        <w:rPr>
          <w:lang w:val="kk-KZ"/>
        </w:rPr>
      </w:pPr>
    </w:p>
    <w:p w:rsidR="00980BDA" w:rsidRPr="00AE5B2E" w:rsidRDefault="00980BDA" w:rsidP="00730EC2">
      <w:pPr>
        <w:rPr>
          <w:lang w:val="kk-KZ"/>
        </w:rPr>
      </w:pPr>
    </w:p>
    <w:p w:rsidR="00980BDA" w:rsidRPr="00AE5B2E" w:rsidRDefault="00980BDA" w:rsidP="00730EC2">
      <w:pPr>
        <w:rPr>
          <w:lang w:val="kk-KZ"/>
        </w:rPr>
      </w:pPr>
    </w:p>
    <w:sectPr w:rsidR="00980BDA" w:rsidRPr="00AE5B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78D2"/>
    <w:multiLevelType w:val="hybridMultilevel"/>
    <w:tmpl w:val="4EAEDCB4"/>
    <w:lvl w:ilvl="0" w:tplc="FCE447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6B6931"/>
    <w:multiLevelType w:val="multilevel"/>
    <w:tmpl w:val="8D0A2058"/>
    <w:lvl w:ilvl="0">
      <w:start w:val="7"/>
      <w:numFmt w:val="decimal"/>
      <w:lvlText w:val="%1."/>
      <w:lvlJc w:val="left"/>
      <w:pPr>
        <w:ind w:left="420" w:hanging="42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 w15:restartNumberingAfterBreak="0">
    <w:nsid w:val="22386FE8"/>
    <w:multiLevelType w:val="hybridMultilevel"/>
    <w:tmpl w:val="BEB26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CA2937"/>
    <w:multiLevelType w:val="hybridMultilevel"/>
    <w:tmpl w:val="4DA05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2B4"/>
    <w:rsid w:val="00007700"/>
    <w:rsid w:val="000734D5"/>
    <w:rsid w:val="000D35AB"/>
    <w:rsid w:val="000E5898"/>
    <w:rsid w:val="00110FD0"/>
    <w:rsid w:val="00134F52"/>
    <w:rsid w:val="00137208"/>
    <w:rsid w:val="0014051C"/>
    <w:rsid w:val="001437D3"/>
    <w:rsid w:val="001566B8"/>
    <w:rsid w:val="00176F71"/>
    <w:rsid w:val="001B5B70"/>
    <w:rsid w:val="001C696D"/>
    <w:rsid w:val="001C7309"/>
    <w:rsid w:val="00253047"/>
    <w:rsid w:val="00320D34"/>
    <w:rsid w:val="00344BDA"/>
    <w:rsid w:val="00357BF2"/>
    <w:rsid w:val="003B20BE"/>
    <w:rsid w:val="003C32B8"/>
    <w:rsid w:val="00431F3D"/>
    <w:rsid w:val="004502B0"/>
    <w:rsid w:val="00462F4A"/>
    <w:rsid w:val="0048535F"/>
    <w:rsid w:val="004868B0"/>
    <w:rsid w:val="004A008B"/>
    <w:rsid w:val="004A0F9C"/>
    <w:rsid w:val="004C39D2"/>
    <w:rsid w:val="0052781F"/>
    <w:rsid w:val="005C0B53"/>
    <w:rsid w:val="005E2BCC"/>
    <w:rsid w:val="005F0585"/>
    <w:rsid w:val="00603FEB"/>
    <w:rsid w:val="00630E05"/>
    <w:rsid w:val="0064544F"/>
    <w:rsid w:val="00664112"/>
    <w:rsid w:val="00664BBE"/>
    <w:rsid w:val="006778BB"/>
    <w:rsid w:val="0068236E"/>
    <w:rsid w:val="006B3093"/>
    <w:rsid w:val="006B3974"/>
    <w:rsid w:val="00730EC2"/>
    <w:rsid w:val="00771CF1"/>
    <w:rsid w:val="007B19F3"/>
    <w:rsid w:val="007D08F5"/>
    <w:rsid w:val="007F16F1"/>
    <w:rsid w:val="00833DBD"/>
    <w:rsid w:val="00837E81"/>
    <w:rsid w:val="008663E3"/>
    <w:rsid w:val="00893E19"/>
    <w:rsid w:val="008A4E32"/>
    <w:rsid w:val="008B4409"/>
    <w:rsid w:val="008B7A3F"/>
    <w:rsid w:val="00923E68"/>
    <w:rsid w:val="00952887"/>
    <w:rsid w:val="00961ED2"/>
    <w:rsid w:val="00980BDA"/>
    <w:rsid w:val="009920B7"/>
    <w:rsid w:val="00996CAC"/>
    <w:rsid w:val="009C77D9"/>
    <w:rsid w:val="00A1647F"/>
    <w:rsid w:val="00A30CE0"/>
    <w:rsid w:val="00A32CDB"/>
    <w:rsid w:val="00A512B4"/>
    <w:rsid w:val="00A821FB"/>
    <w:rsid w:val="00AA1451"/>
    <w:rsid w:val="00AE5B2E"/>
    <w:rsid w:val="00B1165C"/>
    <w:rsid w:val="00B53DC3"/>
    <w:rsid w:val="00B6496A"/>
    <w:rsid w:val="00B74ACE"/>
    <w:rsid w:val="00B74C95"/>
    <w:rsid w:val="00B87854"/>
    <w:rsid w:val="00B93028"/>
    <w:rsid w:val="00B93470"/>
    <w:rsid w:val="00BB0EBF"/>
    <w:rsid w:val="00BD376E"/>
    <w:rsid w:val="00C0329A"/>
    <w:rsid w:val="00C2391B"/>
    <w:rsid w:val="00C37D6A"/>
    <w:rsid w:val="00C928EC"/>
    <w:rsid w:val="00CA4011"/>
    <w:rsid w:val="00CE4C78"/>
    <w:rsid w:val="00D13A74"/>
    <w:rsid w:val="00D9641E"/>
    <w:rsid w:val="00DB6E7A"/>
    <w:rsid w:val="00DD1E2C"/>
    <w:rsid w:val="00E24AEA"/>
    <w:rsid w:val="00E42FBE"/>
    <w:rsid w:val="00E607A5"/>
    <w:rsid w:val="00E81D6D"/>
    <w:rsid w:val="00E963BA"/>
    <w:rsid w:val="00F23CEC"/>
    <w:rsid w:val="00F72D4B"/>
    <w:rsid w:val="00F829B0"/>
    <w:rsid w:val="00FB0167"/>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E692A9-2B23-493D-827D-C42160511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5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566B8"/>
    <w:rPr>
      <w:color w:val="0563C1" w:themeColor="hyperlink"/>
      <w:u w:val="single"/>
    </w:rPr>
  </w:style>
  <w:style w:type="paragraph" w:styleId="a4">
    <w:name w:val="List Paragraph"/>
    <w:basedOn w:val="a"/>
    <w:uiPriority w:val="34"/>
    <w:qFormat/>
    <w:rsid w:val="00140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fa.go/jp./policy/culture/unesco/index:html" TargetMode="External"/><Relationship Id="rId3" Type="http://schemas.openxmlformats.org/officeDocument/2006/relationships/settings" Target="settings.xml"/><Relationship Id="rId7" Type="http://schemas.openxmlformats.org/officeDocument/2006/relationships/hyperlink" Target="http://www.britain.polpre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fa.go/jp./policy/culture/unesco/index:html" TargetMode="External"/><Relationship Id="rId5" Type="http://schemas.openxmlformats.org/officeDocument/2006/relationships/hyperlink" Target="http://www.britain.polpred.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9547</Words>
  <Characters>54418</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2020-09-12T11:27:00Z</dcterms:created>
  <dcterms:modified xsi:type="dcterms:W3CDTF">2020-09-12T11:27:00Z</dcterms:modified>
</cp:coreProperties>
</file>